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9B" w:rsidRPr="002E0781" w:rsidRDefault="0053509B" w:rsidP="00A35C09">
      <w:pPr>
        <w:pStyle w:val="ConsPlusNormal"/>
        <w:jc w:val="center"/>
        <w:rPr>
          <w:rFonts w:ascii="Times New Roman" w:hAnsi="Times New Roman" w:cs="Times New Roman"/>
          <w:sz w:val="28"/>
          <w:szCs w:val="28"/>
        </w:rPr>
      </w:pPr>
      <w:r w:rsidRPr="002E0781">
        <w:rPr>
          <w:rFonts w:ascii="Times New Roman" w:hAnsi="Times New Roman" w:cs="Times New Roman"/>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2E0781" w:rsidRDefault="0053509B" w:rsidP="00A35C09">
      <w:pPr>
        <w:pStyle w:val="ConsPlusNormal"/>
        <w:jc w:val="center"/>
        <w:rPr>
          <w:rFonts w:ascii="Times New Roman" w:hAnsi="Times New Roman" w:cs="Times New Roman"/>
          <w:szCs w:val="22"/>
        </w:rPr>
      </w:pPr>
    </w:p>
    <w:p w:rsidR="0053509B" w:rsidRPr="002E0781" w:rsidRDefault="0053509B" w:rsidP="00A35C09">
      <w:pPr>
        <w:pStyle w:val="20"/>
        <w:rPr>
          <w:b/>
          <w:sz w:val="32"/>
          <w:szCs w:val="32"/>
        </w:rPr>
      </w:pPr>
      <w:r w:rsidRPr="002E0781">
        <w:rPr>
          <w:b/>
          <w:sz w:val="32"/>
          <w:szCs w:val="32"/>
        </w:rPr>
        <w:t>АДМИНИСТРАЦИЯ СЕЧЕНОВСКОГО</w:t>
      </w:r>
    </w:p>
    <w:p w:rsidR="0053509B" w:rsidRPr="002E0781" w:rsidRDefault="0053509B" w:rsidP="00A35C09">
      <w:pPr>
        <w:pStyle w:val="20"/>
        <w:rPr>
          <w:b/>
          <w:sz w:val="32"/>
          <w:szCs w:val="32"/>
        </w:rPr>
      </w:pPr>
      <w:r w:rsidRPr="002E0781">
        <w:rPr>
          <w:b/>
          <w:sz w:val="32"/>
          <w:szCs w:val="32"/>
        </w:rPr>
        <w:t xml:space="preserve">МУНИЦИПАЛЬНОГО </w:t>
      </w:r>
      <w:r w:rsidR="00127AA7" w:rsidRPr="002E0781">
        <w:rPr>
          <w:b/>
          <w:sz w:val="32"/>
          <w:szCs w:val="32"/>
        </w:rPr>
        <w:t>ОКРУГА</w:t>
      </w:r>
    </w:p>
    <w:p w:rsidR="0053509B" w:rsidRPr="002E0781" w:rsidRDefault="0053509B" w:rsidP="00A35C09">
      <w:pPr>
        <w:jc w:val="center"/>
        <w:rPr>
          <w:b/>
          <w:sz w:val="32"/>
          <w:szCs w:val="32"/>
        </w:rPr>
      </w:pPr>
      <w:r w:rsidRPr="002E0781">
        <w:rPr>
          <w:b/>
          <w:sz w:val="32"/>
          <w:szCs w:val="32"/>
        </w:rPr>
        <w:t>НИЖЕГОРОДСКОЙ ОБЛАСТИ</w:t>
      </w:r>
    </w:p>
    <w:p w:rsidR="0053509B" w:rsidRPr="002E0781" w:rsidRDefault="0053509B" w:rsidP="00A35C09">
      <w:pPr>
        <w:jc w:val="center"/>
        <w:rPr>
          <w:b/>
          <w:sz w:val="32"/>
          <w:szCs w:val="32"/>
        </w:rPr>
      </w:pPr>
    </w:p>
    <w:p w:rsidR="0053509B" w:rsidRPr="002E0781" w:rsidRDefault="008233F1" w:rsidP="00F248FD">
      <w:pPr>
        <w:jc w:val="center"/>
        <w:rPr>
          <w:b/>
          <w:sz w:val="32"/>
          <w:szCs w:val="32"/>
        </w:rPr>
      </w:pPr>
      <w:r w:rsidRPr="002E0781">
        <w:rPr>
          <w:b/>
          <w:sz w:val="32"/>
          <w:szCs w:val="32"/>
        </w:rPr>
        <w:t>ПОСТАНОВЛЕНИЕ</w:t>
      </w:r>
    </w:p>
    <w:p w:rsidR="0050580A" w:rsidRDefault="0050580A" w:rsidP="00A35C09">
      <w:pPr>
        <w:rPr>
          <w:sz w:val="28"/>
          <w:szCs w:val="28"/>
          <w:u w:val="single"/>
        </w:rPr>
      </w:pPr>
    </w:p>
    <w:p w:rsidR="00490AE2" w:rsidRPr="00722E53" w:rsidRDefault="00722E53" w:rsidP="00A35C09">
      <w:pPr>
        <w:rPr>
          <w:sz w:val="28"/>
          <w:szCs w:val="28"/>
        </w:rPr>
      </w:pPr>
      <w:r>
        <w:rPr>
          <w:sz w:val="28"/>
          <w:szCs w:val="28"/>
          <w:u w:val="single"/>
        </w:rPr>
        <w:t>25</w:t>
      </w:r>
      <w:r w:rsidR="00C1254E">
        <w:rPr>
          <w:sz w:val="28"/>
          <w:szCs w:val="28"/>
          <w:u w:val="single"/>
        </w:rPr>
        <w:t>.05</w:t>
      </w:r>
      <w:r w:rsidR="00E23114" w:rsidRPr="002E0781">
        <w:rPr>
          <w:sz w:val="28"/>
          <w:szCs w:val="28"/>
          <w:u w:val="single"/>
        </w:rPr>
        <w:t>.202</w:t>
      </w:r>
      <w:r w:rsidR="00B10445" w:rsidRPr="002E0781">
        <w:rPr>
          <w:sz w:val="28"/>
          <w:szCs w:val="28"/>
          <w:u w:val="single"/>
        </w:rPr>
        <w:t>6</w:t>
      </w:r>
      <w:r w:rsidR="00E23114" w:rsidRPr="002E0781">
        <w:rPr>
          <w:sz w:val="28"/>
          <w:szCs w:val="28"/>
          <w:u w:val="single"/>
        </w:rPr>
        <w:t>г.</w:t>
      </w:r>
      <w:r w:rsidR="00E23114" w:rsidRPr="002E0781">
        <w:rPr>
          <w:sz w:val="28"/>
          <w:szCs w:val="28"/>
        </w:rPr>
        <w:t xml:space="preserve">                                                                </w:t>
      </w:r>
      <w:r w:rsidR="00934EC9" w:rsidRPr="002E0781">
        <w:rPr>
          <w:sz w:val="28"/>
          <w:szCs w:val="28"/>
        </w:rPr>
        <w:t xml:space="preserve">             </w:t>
      </w:r>
      <w:r w:rsidR="0050217C" w:rsidRPr="002E0781">
        <w:rPr>
          <w:sz w:val="28"/>
          <w:szCs w:val="28"/>
        </w:rPr>
        <w:t xml:space="preserve">                       </w:t>
      </w:r>
      <w:r w:rsidR="00980AAA" w:rsidRPr="002E0781">
        <w:rPr>
          <w:sz w:val="28"/>
          <w:szCs w:val="28"/>
          <w:u w:val="single"/>
        </w:rPr>
        <w:t xml:space="preserve">№ </w:t>
      </w:r>
      <w:r>
        <w:rPr>
          <w:sz w:val="28"/>
          <w:szCs w:val="28"/>
          <w:u w:val="single"/>
        </w:rPr>
        <w:t>33</w:t>
      </w:r>
      <w:r w:rsidR="00046C81">
        <w:rPr>
          <w:sz w:val="28"/>
          <w:szCs w:val="28"/>
          <w:u w:val="single"/>
        </w:rPr>
        <w:t>2</w:t>
      </w:r>
    </w:p>
    <w:p w:rsidR="00DF4A15" w:rsidRDefault="00DF4A15" w:rsidP="007704C3">
      <w:pPr>
        <w:rPr>
          <w:b/>
          <w:sz w:val="28"/>
          <w:szCs w:val="28"/>
          <w:u w:val="single"/>
        </w:rPr>
      </w:pPr>
    </w:p>
    <w:p w:rsidR="00046C81" w:rsidRPr="00046C81" w:rsidRDefault="00046C81" w:rsidP="00046C81">
      <w:pPr>
        <w:jc w:val="center"/>
        <w:rPr>
          <w:b/>
          <w:sz w:val="28"/>
          <w:szCs w:val="28"/>
        </w:rPr>
      </w:pPr>
      <w:r w:rsidRPr="00046C81">
        <w:rPr>
          <w:b/>
          <w:sz w:val="28"/>
          <w:szCs w:val="28"/>
        </w:rPr>
        <w:t>О внесении изменений в муниципальную программу «Управление муниципальными финансами Сеченовского муниципального округа», утвержденную Постановлением Администрации Сеченовского муниципального округа от 19 декабря 2022 № 195</w:t>
      </w:r>
    </w:p>
    <w:p w:rsidR="00046C81" w:rsidRPr="00046C81" w:rsidRDefault="00046C81" w:rsidP="00046C81">
      <w:pPr>
        <w:jc w:val="both"/>
        <w:rPr>
          <w:sz w:val="28"/>
          <w:szCs w:val="28"/>
        </w:rPr>
      </w:pPr>
      <w:r w:rsidRPr="00046C81">
        <w:rPr>
          <w:sz w:val="28"/>
          <w:szCs w:val="28"/>
        </w:rPr>
        <w:t xml:space="preserve">   </w:t>
      </w:r>
    </w:p>
    <w:p w:rsidR="00046C81" w:rsidRPr="00046C81" w:rsidRDefault="00046C81" w:rsidP="00046C81">
      <w:pPr>
        <w:ind w:firstLine="709"/>
        <w:jc w:val="both"/>
        <w:rPr>
          <w:color w:val="000000"/>
          <w:sz w:val="28"/>
          <w:szCs w:val="28"/>
        </w:rPr>
      </w:pPr>
      <w:r w:rsidRPr="00046C81">
        <w:rPr>
          <w:color w:val="000000"/>
          <w:sz w:val="28"/>
          <w:szCs w:val="28"/>
        </w:rPr>
        <w:t xml:space="preserve"> В целях обеспечения качественного управления муниципальными финансами и повышения эффективности бюджетных расходов, Администрация Сеченовского муниципального округа Нижегородской области   </w:t>
      </w:r>
      <w:r w:rsidRPr="00046C81">
        <w:rPr>
          <w:b/>
          <w:color w:val="000000"/>
          <w:spacing w:val="60"/>
          <w:sz w:val="28"/>
          <w:szCs w:val="28"/>
        </w:rPr>
        <w:t>постановляет:</w:t>
      </w:r>
    </w:p>
    <w:p w:rsidR="00046C81" w:rsidRPr="00046C81" w:rsidRDefault="00046C81" w:rsidP="00046C81">
      <w:pPr>
        <w:ind w:firstLine="709"/>
        <w:jc w:val="both"/>
        <w:rPr>
          <w:color w:val="000000"/>
          <w:sz w:val="28"/>
          <w:szCs w:val="28"/>
        </w:rPr>
      </w:pPr>
      <w:r w:rsidRPr="00046C81">
        <w:rPr>
          <w:color w:val="000000"/>
          <w:sz w:val="28"/>
          <w:szCs w:val="28"/>
        </w:rPr>
        <w:t>1. Внести в постановление Администрации Сеченовского муниципального округа от 19 декабря 2022 г. № 195 «Об утверждении муниципальной программы «Управление муниципальными финансами Сеченовского муниципального округа» (далее - Программа) изменения, изложив программу в новой редакции согласно приложению к настоящему постановлению.</w:t>
      </w:r>
    </w:p>
    <w:p w:rsidR="00046C81" w:rsidRPr="00046C81" w:rsidRDefault="00046C81" w:rsidP="00046C81">
      <w:pPr>
        <w:ind w:firstLine="709"/>
        <w:jc w:val="both"/>
        <w:rPr>
          <w:color w:val="000000"/>
          <w:sz w:val="28"/>
          <w:szCs w:val="28"/>
        </w:rPr>
      </w:pPr>
      <w:bookmarkStart w:id="0" w:name="Par14"/>
      <w:bookmarkEnd w:id="0"/>
      <w:r w:rsidRPr="00046C81">
        <w:rPr>
          <w:color w:val="000000"/>
          <w:sz w:val="28"/>
          <w:szCs w:val="28"/>
        </w:rPr>
        <w:t>2. Общему отделу обеспечить размещение постановления на официальном сайте Администра</w:t>
      </w:r>
      <w:r>
        <w:rPr>
          <w:color w:val="000000"/>
          <w:sz w:val="28"/>
          <w:szCs w:val="28"/>
        </w:rPr>
        <w:t>ции Сеченовского муниципального</w:t>
      </w:r>
      <w:r w:rsidRPr="00046C81">
        <w:rPr>
          <w:color w:val="000000"/>
          <w:sz w:val="28"/>
          <w:szCs w:val="28"/>
        </w:rPr>
        <w:t xml:space="preserve"> округа Нижегородской области.</w:t>
      </w:r>
    </w:p>
    <w:p w:rsidR="00046C81" w:rsidRPr="00046C81" w:rsidRDefault="00046C81" w:rsidP="00046C81">
      <w:pPr>
        <w:ind w:firstLine="709"/>
        <w:jc w:val="both"/>
        <w:rPr>
          <w:color w:val="000000"/>
          <w:sz w:val="28"/>
          <w:szCs w:val="28"/>
        </w:rPr>
      </w:pPr>
      <w:bookmarkStart w:id="1" w:name="Par15"/>
      <w:bookmarkEnd w:id="1"/>
      <w:r w:rsidRPr="00046C81">
        <w:rPr>
          <w:color w:val="000000"/>
          <w:sz w:val="28"/>
          <w:szCs w:val="28"/>
        </w:rPr>
        <w:t xml:space="preserve">3. Контроль за исполнением настоящего постановления возложить на заместителя главы Администрации - начальника финансового управления   И.А.Макарову. </w:t>
      </w:r>
    </w:p>
    <w:p w:rsidR="00046C81" w:rsidRPr="00046C81" w:rsidRDefault="00046C81" w:rsidP="00046C81">
      <w:pPr>
        <w:widowControl w:val="0"/>
        <w:autoSpaceDE w:val="0"/>
        <w:autoSpaceDN w:val="0"/>
        <w:ind w:firstLine="709"/>
        <w:jc w:val="both"/>
        <w:rPr>
          <w:sz w:val="28"/>
          <w:szCs w:val="28"/>
        </w:rPr>
      </w:pPr>
    </w:p>
    <w:p w:rsidR="00676706" w:rsidRDefault="00676706" w:rsidP="00676706">
      <w:pPr>
        <w:widowControl w:val="0"/>
        <w:autoSpaceDE w:val="0"/>
        <w:autoSpaceDN w:val="0"/>
        <w:ind w:firstLine="709"/>
        <w:jc w:val="both"/>
        <w:rPr>
          <w:sz w:val="28"/>
          <w:szCs w:val="28"/>
        </w:rPr>
      </w:pPr>
    </w:p>
    <w:p w:rsidR="00676706" w:rsidRPr="00676706" w:rsidRDefault="00676706" w:rsidP="00676706">
      <w:pPr>
        <w:widowControl w:val="0"/>
        <w:autoSpaceDE w:val="0"/>
        <w:autoSpaceDN w:val="0"/>
        <w:ind w:firstLine="709"/>
        <w:jc w:val="both"/>
        <w:rPr>
          <w:sz w:val="28"/>
          <w:szCs w:val="28"/>
        </w:rPr>
      </w:pPr>
    </w:p>
    <w:p w:rsidR="00703310" w:rsidRPr="00FE0DF6" w:rsidRDefault="00703310" w:rsidP="00762D86">
      <w:pPr>
        <w:widowControl w:val="0"/>
        <w:autoSpaceDE w:val="0"/>
        <w:autoSpaceDN w:val="0"/>
        <w:jc w:val="both"/>
        <w:rPr>
          <w:sz w:val="28"/>
          <w:szCs w:val="28"/>
        </w:rPr>
      </w:pPr>
      <w:r w:rsidRPr="00FE0DF6">
        <w:rPr>
          <w:sz w:val="28"/>
          <w:szCs w:val="28"/>
        </w:rPr>
        <w:t>Глава</w:t>
      </w:r>
      <w:r w:rsidR="00762D86" w:rsidRPr="00FE0DF6">
        <w:rPr>
          <w:sz w:val="28"/>
          <w:szCs w:val="28"/>
        </w:rPr>
        <w:t xml:space="preserve"> МСУ </w:t>
      </w:r>
    </w:p>
    <w:p w:rsidR="00120B2C" w:rsidRDefault="00762D86" w:rsidP="00762D86">
      <w:pPr>
        <w:widowControl w:val="0"/>
        <w:autoSpaceDE w:val="0"/>
        <w:autoSpaceDN w:val="0"/>
        <w:jc w:val="both"/>
        <w:rPr>
          <w:sz w:val="28"/>
          <w:szCs w:val="28"/>
        </w:rPr>
      </w:pPr>
      <w:r w:rsidRPr="002E0781">
        <w:rPr>
          <w:sz w:val="28"/>
          <w:szCs w:val="28"/>
        </w:rPr>
        <w:t>Сеченовского</w:t>
      </w:r>
      <w:r w:rsidR="00703310" w:rsidRPr="002E0781">
        <w:rPr>
          <w:sz w:val="28"/>
          <w:szCs w:val="28"/>
        </w:rPr>
        <w:t xml:space="preserve"> </w:t>
      </w:r>
      <w:r w:rsidRPr="002E0781">
        <w:rPr>
          <w:sz w:val="28"/>
          <w:szCs w:val="28"/>
        </w:rPr>
        <w:t xml:space="preserve">муниципального округа                                                           </w:t>
      </w:r>
      <w:r w:rsidR="00703310" w:rsidRPr="002E0781">
        <w:rPr>
          <w:sz w:val="28"/>
          <w:szCs w:val="28"/>
        </w:rPr>
        <w:t>Е.Г.Наборнов</w:t>
      </w:r>
    </w:p>
    <w:p w:rsidR="00046C81" w:rsidRDefault="00046C81" w:rsidP="00762D86">
      <w:pPr>
        <w:widowControl w:val="0"/>
        <w:autoSpaceDE w:val="0"/>
        <w:autoSpaceDN w:val="0"/>
        <w:jc w:val="both"/>
        <w:rPr>
          <w:sz w:val="28"/>
          <w:szCs w:val="28"/>
        </w:rPr>
      </w:pPr>
    </w:p>
    <w:p w:rsidR="00046C81" w:rsidRDefault="00046C81" w:rsidP="00762D86">
      <w:pPr>
        <w:widowControl w:val="0"/>
        <w:autoSpaceDE w:val="0"/>
        <w:autoSpaceDN w:val="0"/>
        <w:jc w:val="both"/>
        <w:rPr>
          <w:sz w:val="28"/>
          <w:szCs w:val="28"/>
        </w:rPr>
      </w:pPr>
    </w:p>
    <w:p w:rsidR="00046C81" w:rsidRDefault="00046C81" w:rsidP="00762D86">
      <w:pPr>
        <w:widowControl w:val="0"/>
        <w:autoSpaceDE w:val="0"/>
        <w:autoSpaceDN w:val="0"/>
        <w:jc w:val="both"/>
        <w:rPr>
          <w:sz w:val="28"/>
          <w:szCs w:val="28"/>
        </w:rPr>
      </w:pPr>
    </w:p>
    <w:p w:rsidR="00046C81" w:rsidRPr="00046C81" w:rsidRDefault="00046C81" w:rsidP="00046C81">
      <w:pPr>
        <w:jc w:val="right"/>
      </w:pPr>
      <w:r w:rsidRPr="00046C81">
        <w:lastRenderedPageBreak/>
        <w:t xml:space="preserve">      Приложение</w:t>
      </w:r>
    </w:p>
    <w:p w:rsidR="00046C81" w:rsidRPr="00046C81" w:rsidRDefault="00046C81" w:rsidP="00046C81">
      <w:pPr>
        <w:jc w:val="right"/>
      </w:pPr>
      <w:r w:rsidRPr="00046C81">
        <w:t xml:space="preserve">                                                               к постановлению Администрации </w:t>
      </w:r>
    </w:p>
    <w:p w:rsidR="00046C81" w:rsidRPr="00046C81" w:rsidRDefault="00046C81" w:rsidP="00046C81">
      <w:pPr>
        <w:jc w:val="right"/>
      </w:pPr>
      <w:r w:rsidRPr="00046C81">
        <w:t xml:space="preserve">Сеченовского муниципального округа </w:t>
      </w:r>
    </w:p>
    <w:p w:rsidR="00046C81" w:rsidRPr="00046C81" w:rsidRDefault="00046C81" w:rsidP="00046C81">
      <w:pPr>
        <w:jc w:val="right"/>
      </w:pPr>
      <w:r w:rsidRPr="00046C81">
        <w:t xml:space="preserve">                                                                Нижегородской области</w:t>
      </w:r>
    </w:p>
    <w:p w:rsidR="00046C81" w:rsidRPr="00046C81" w:rsidRDefault="00046C81" w:rsidP="00046C81">
      <w:pPr>
        <w:jc w:val="right"/>
      </w:pPr>
      <w:r w:rsidRPr="00046C81">
        <w:t xml:space="preserve">                                                               </w:t>
      </w:r>
      <w:r>
        <w:t>От 25.05.2026г. № 332</w:t>
      </w:r>
    </w:p>
    <w:p w:rsidR="00046C81" w:rsidRPr="00046C81" w:rsidRDefault="00046C81" w:rsidP="00046C81">
      <w:pPr>
        <w:jc w:val="right"/>
      </w:pPr>
    </w:p>
    <w:p w:rsidR="00046C81" w:rsidRPr="00046C81" w:rsidRDefault="00046C81" w:rsidP="00046C81">
      <w:pPr>
        <w:jc w:val="right"/>
      </w:pPr>
    </w:p>
    <w:p w:rsidR="00046C81" w:rsidRPr="00046C81" w:rsidRDefault="00046C81" w:rsidP="00046C81">
      <w:pPr>
        <w:jc w:val="right"/>
      </w:pPr>
      <w:r w:rsidRPr="00046C81">
        <w:t>УТВЕРЖДЕНА</w:t>
      </w:r>
    </w:p>
    <w:p w:rsidR="00046C81" w:rsidRPr="00046C81" w:rsidRDefault="00046C81" w:rsidP="00046C81">
      <w:pPr>
        <w:jc w:val="right"/>
      </w:pPr>
      <w:r w:rsidRPr="00046C81">
        <w:t xml:space="preserve">постановлением Администрации </w:t>
      </w:r>
    </w:p>
    <w:p w:rsidR="00046C81" w:rsidRPr="00046C81" w:rsidRDefault="00046C81" w:rsidP="00046C81">
      <w:pPr>
        <w:jc w:val="right"/>
      </w:pPr>
      <w:r w:rsidRPr="00046C81">
        <w:t xml:space="preserve">Сеченовского муниципального округа </w:t>
      </w:r>
    </w:p>
    <w:p w:rsidR="00046C81" w:rsidRPr="00046C81" w:rsidRDefault="00046C81" w:rsidP="00046C81">
      <w:pPr>
        <w:jc w:val="right"/>
      </w:pPr>
      <w:r w:rsidRPr="00046C81">
        <w:t>Нижегородской области</w:t>
      </w:r>
    </w:p>
    <w:p w:rsidR="00046C81" w:rsidRPr="00046C81" w:rsidRDefault="00046C81" w:rsidP="00046C81">
      <w:pPr>
        <w:jc w:val="right"/>
      </w:pPr>
      <w:r>
        <w:t>От 25.05.2026г. № 332</w:t>
      </w:r>
    </w:p>
    <w:p w:rsidR="00046C81" w:rsidRPr="00046C81" w:rsidRDefault="00046C81" w:rsidP="00046C81">
      <w:pPr>
        <w:jc w:val="right"/>
      </w:pPr>
    </w:p>
    <w:p w:rsidR="00046C81" w:rsidRPr="00046C81" w:rsidRDefault="00046C81" w:rsidP="00046C81">
      <w:pPr>
        <w:jc w:val="center"/>
      </w:pPr>
    </w:p>
    <w:p w:rsidR="00046C81" w:rsidRPr="00046C81" w:rsidRDefault="00046C81" w:rsidP="00046C81">
      <w:pPr>
        <w:jc w:val="center"/>
      </w:pPr>
      <w:bookmarkStart w:id="2" w:name="Par30"/>
      <w:bookmarkEnd w:id="2"/>
      <w:r w:rsidRPr="00046C81">
        <w:t>МУНИЦИПАЛЬНАЯ ПРОГРАММА</w:t>
      </w:r>
    </w:p>
    <w:p w:rsidR="00046C81" w:rsidRPr="00046C81" w:rsidRDefault="00046C81" w:rsidP="00046C81">
      <w:pPr>
        <w:jc w:val="center"/>
      </w:pPr>
      <w:r w:rsidRPr="00046C81">
        <w:t>"УПРАВЛЕНИЕ ФИНАНСАМИ</w:t>
      </w:r>
    </w:p>
    <w:p w:rsidR="00046C81" w:rsidRPr="00046C81" w:rsidRDefault="00046C81" w:rsidP="00046C81">
      <w:pPr>
        <w:jc w:val="center"/>
      </w:pPr>
      <w:r w:rsidRPr="00046C81">
        <w:t>СЕЧЕНОВСКОГО МУНИЦИПАЛЬНОГО ОКРУГА</w:t>
      </w:r>
    </w:p>
    <w:p w:rsidR="00046C81" w:rsidRPr="00046C81" w:rsidRDefault="00046C81" w:rsidP="00046C81">
      <w:pPr>
        <w:jc w:val="center"/>
      </w:pPr>
      <w:r w:rsidRPr="00046C81">
        <w:t>НИЖЕГОРОДСКОЙ ОБЛАСТИ"</w:t>
      </w:r>
    </w:p>
    <w:p w:rsidR="00046C81" w:rsidRPr="00046C81" w:rsidRDefault="00046C81" w:rsidP="00046C81"/>
    <w:p w:rsidR="00046C81" w:rsidRPr="00046C81" w:rsidRDefault="00046C81" w:rsidP="00046C81">
      <w:r w:rsidRPr="00046C81">
        <w:t>(далее - Программа)</w:t>
      </w:r>
    </w:p>
    <w:p w:rsidR="00046C81" w:rsidRPr="00046C81" w:rsidRDefault="00046C81" w:rsidP="00046C81"/>
    <w:p w:rsidR="00046C81" w:rsidRPr="00046C81" w:rsidRDefault="00046C81" w:rsidP="00046C81">
      <w:r w:rsidRPr="00046C81">
        <w:t>1.  Паспорт Программы</w:t>
      </w:r>
    </w:p>
    <w:p w:rsidR="00046C81" w:rsidRPr="00046C81" w:rsidRDefault="00046C81" w:rsidP="00046C81"/>
    <w:tbl>
      <w:tblPr>
        <w:tblW w:w="9351" w:type="dxa"/>
        <w:tblCellSpacing w:w="5" w:type="nil"/>
        <w:tblLayout w:type="fixed"/>
        <w:tblCellMar>
          <w:left w:w="75" w:type="dxa"/>
          <w:right w:w="75" w:type="dxa"/>
        </w:tblCellMar>
        <w:tblLook w:val="0000" w:firstRow="0" w:lastRow="0" w:firstColumn="0" w:lastColumn="0" w:noHBand="0" w:noVBand="0"/>
      </w:tblPr>
      <w:tblGrid>
        <w:gridCol w:w="2410"/>
        <w:gridCol w:w="6941"/>
      </w:tblGrid>
      <w:tr w:rsidR="00046C81" w:rsidRPr="00046C81" w:rsidTr="00046C81">
        <w:trPr>
          <w:tblCellSpacing w:w="5" w:type="nil"/>
        </w:trPr>
        <w:tc>
          <w:tcPr>
            <w:tcW w:w="241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Наименование Программы</w:t>
            </w:r>
          </w:p>
        </w:tc>
        <w:tc>
          <w:tcPr>
            <w:tcW w:w="694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Управление финансами Сеченовского муниципального округа Нижегородской области</w:t>
            </w:r>
          </w:p>
        </w:tc>
      </w:tr>
      <w:tr w:rsidR="00046C81" w:rsidRPr="00046C81" w:rsidTr="00046C81">
        <w:trPr>
          <w:tblCellSpacing w:w="5" w:type="nil"/>
        </w:trPr>
        <w:tc>
          <w:tcPr>
            <w:tcW w:w="241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Муниципальный заказчик-координатор Программы</w:t>
            </w:r>
          </w:p>
        </w:tc>
        <w:tc>
          <w:tcPr>
            <w:tcW w:w="694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Финансовое управление  Администрации Сеченовского муниципального округа Нижегородской области (далее – Финансовое управление)</w:t>
            </w:r>
          </w:p>
        </w:tc>
      </w:tr>
      <w:tr w:rsidR="00046C81" w:rsidRPr="00046C81" w:rsidTr="00046C81">
        <w:trPr>
          <w:tblCellSpacing w:w="5" w:type="nil"/>
        </w:trPr>
        <w:tc>
          <w:tcPr>
            <w:tcW w:w="241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Соисполнители Программы</w:t>
            </w:r>
          </w:p>
        </w:tc>
        <w:tc>
          <w:tcPr>
            <w:tcW w:w="694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Администрация Сеченовского муниципального округа Нижегородской области (далее- Администрация Сеченовского округа)</w:t>
            </w:r>
          </w:p>
          <w:p w:rsidR="00046C81" w:rsidRPr="00046C81" w:rsidRDefault="00046C81" w:rsidP="00046C81">
            <w:r w:rsidRPr="00046C81">
              <w:t xml:space="preserve">Отдел экономики, прогнозирования, инвестиций и инноваций </w:t>
            </w:r>
          </w:p>
          <w:p w:rsidR="00046C81" w:rsidRPr="00046C81" w:rsidRDefault="00046C81" w:rsidP="00046C81">
            <w:r w:rsidRPr="00046C81">
              <w:t>Отдел культуры и туризма Администрации Сеченовского муниципального округа Нижегородской области</w:t>
            </w:r>
          </w:p>
          <w:p w:rsidR="00046C81" w:rsidRPr="00046C81" w:rsidRDefault="00046C81" w:rsidP="00046C81">
            <w:r w:rsidRPr="00046C81">
              <w:t>Управление образования, по делам молодежи и спорта Администрации Сеченовского муниципального округа Нижегородской области</w:t>
            </w:r>
          </w:p>
          <w:p w:rsidR="00046C81" w:rsidRPr="00046C81" w:rsidRDefault="00046C81" w:rsidP="00046C81">
            <w:r w:rsidRPr="00046C81">
              <w:t>Управление сельского хозяйства Администрации Сеченовского муниципального округа Нижегородской области</w:t>
            </w:r>
          </w:p>
          <w:p w:rsidR="00046C81" w:rsidRPr="00046C81" w:rsidRDefault="00046C81" w:rsidP="00046C81">
            <w:r w:rsidRPr="00046C81">
              <w:t>Управление капитального строительства, ЖКХ, жилищной политики и жилищного фонда Администрации Сеченовского муниципального округа Нижегородской области</w:t>
            </w:r>
          </w:p>
          <w:p w:rsidR="00046C81" w:rsidRPr="00046C81" w:rsidRDefault="00046C81" w:rsidP="00046C81">
            <w:r w:rsidRPr="00046C81">
              <w:t>Комитет по управлению муниципальным имуществом и земельными ресурсами  Администрации Сеченовского муниципального округа Нижегородской области</w:t>
            </w:r>
          </w:p>
        </w:tc>
      </w:tr>
      <w:tr w:rsidR="00046C81" w:rsidRPr="00046C81" w:rsidTr="00046C81">
        <w:trPr>
          <w:tblCellSpacing w:w="5" w:type="nil"/>
        </w:trPr>
        <w:tc>
          <w:tcPr>
            <w:tcW w:w="241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Подпрограммы Программы</w:t>
            </w:r>
          </w:p>
        </w:tc>
        <w:tc>
          <w:tcPr>
            <w:tcW w:w="694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Подпрограмма 1 "Организация и совершенствование бюджетного процесса в Сеченовском муниципальном округе Нижегородской области",</w:t>
            </w:r>
          </w:p>
          <w:p w:rsidR="00046C81" w:rsidRPr="00046C81" w:rsidRDefault="00046C81" w:rsidP="00046C81">
            <w:r w:rsidRPr="00046C81">
              <w:lastRenderedPageBreak/>
              <w:t>Подпрограмма 2 "Повышение эффективности бюджетных расходов Сеченовского муниципального округа  Нижегородской области",</w:t>
            </w:r>
          </w:p>
          <w:p w:rsidR="00046C81" w:rsidRPr="00046C81" w:rsidRDefault="00046C81" w:rsidP="00046C81">
            <w:r w:rsidRPr="00046C81">
              <w:t xml:space="preserve">Подпрограмма 3  «Повышение финансовой грамотности населения Сеченовского муниципального округа» </w:t>
            </w:r>
          </w:p>
          <w:p w:rsidR="00046C81" w:rsidRPr="00046C81" w:rsidRDefault="00046C81" w:rsidP="00046C81">
            <w:r w:rsidRPr="00046C81">
              <w:t>Подпрограмма 4» "Обеспечение реализации муниципальной  программы"</w:t>
            </w:r>
          </w:p>
        </w:tc>
      </w:tr>
      <w:tr w:rsidR="00046C81" w:rsidRPr="00046C81" w:rsidTr="00046C81">
        <w:trPr>
          <w:tblCellSpacing w:w="5" w:type="nil"/>
        </w:trPr>
        <w:tc>
          <w:tcPr>
            <w:tcW w:w="241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lastRenderedPageBreak/>
              <w:t>Цель Программы</w:t>
            </w:r>
          </w:p>
        </w:tc>
        <w:tc>
          <w:tcPr>
            <w:tcW w:w="694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Обеспечение сбалансированности и устойчивости бюджета Сеченовского муниципального округа Нижегородской области, повышение эффективности и качества управления муниципальными  финансами Сеченовского муниципального округа Нижегородской области</w:t>
            </w:r>
          </w:p>
        </w:tc>
      </w:tr>
      <w:tr w:rsidR="00046C81" w:rsidRPr="00046C81" w:rsidTr="00046C81">
        <w:trPr>
          <w:tblCellSpacing w:w="5" w:type="nil"/>
        </w:trPr>
        <w:tc>
          <w:tcPr>
            <w:tcW w:w="241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Задачи Программы</w:t>
            </w:r>
          </w:p>
        </w:tc>
        <w:tc>
          <w:tcPr>
            <w:tcW w:w="694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Создание оптимальных условий для повышения бюджетного потенциала, сбалансированности и устойчивости бюджета Сеченовского муниципального округа Нижегородской области.</w:t>
            </w:r>
          </w:p>
          <w:p w:rsidR="00046C81" w:rsidRPr="00046C81" w:rsidRDefault="00046C81" w:rsidP="00046C81">
            <w:r w:rsidRPr="00046C81">
              <w:t>Обеспечение органов местного самоуправления Сеченовского муниципального округа Нижегородской области средствами, необходимыми для эффективного исполнения возложенных на них полномочий.</w:t>
            </w:r>
          </w:p>
          <w:p w:rsidR="00046C81" w:rsidRPr="00046C81" w:rsidRDefault="00046C81" w:rsidP="00046C81">
            <w:r w:rsidRPr="00046C81">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046C81" w:rsidRPr="00046C81" w:rsidTr="00046C81">
        <w:trPr>
          <w:tblCellSpacing w:w="5" w:type="nil"/>
        </w:trPr>
        <w:tc>
          <w:tcPr>
            <w:tcW w:w="241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Этапы и сроки реализации Программы</w:t>
            </w:r>
          </w:p>
        </w:tc>
        <w:tc>
          <w:tcPr>
            <w:tcW w:w="694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2025 - 2028 годы, без разделения на этапы</w:t>
            </w:r>
          </w:p>
        </w:tc>
      </w:tr>
      <w:tr w:rsidR="00046C81" w:rsidRPr="00046C81" w:rsidTr="00046C81">
        <w:trPr>
          <w:tblCellSpacing w:w="5" w:type="nil"/>
        </w:trPr>
        <w:tc>
          <w:tcPr>
            <w:tcW w:w="241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Объемы бюджетных ассигнований Программы за счет бюджета муниципального округа</w:t>
            </w:r>
          </w:p>
        </w:tc>
        <w:tc>
          <w:tcPr>
            <w:tcW w:w="694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Предполагаемый общий объем финансовых средств, необходимых для реализации Программы, составляет 78 057,8 тыс. рублей, в том числе:</w:t>
            </w:r>
          </w:p>
          <w:p w:rsidR="00046C81" w:rsidRPr="00046C81" w:rsidRDefault="00046C81" w:rsidP="00046C81">
            <w:r w:rsidRPr="00046C81">
              <w:t>2025 год – 17 238,7 тыс. рублей;</w:t>
            </w:r>
          </w:p>
          <w:p w:rsidR="00046C81" w:rsidRPr="00046C81" w:rsidRDefault="00046C81" w:rsidP="00046C81">
            <w:r w:rsidRPr="00046C81">
              <w:t>2026 год – 20 939,7 тыс. рублей;</w:t>
            </w:r>
          </w:p>
          <w:p w:rsidR="00046C81" w:rsidRPr="00046C81" w:rsidRDefault="00046C81" w:rsidP="00046C81">
            <w:r w:rsidRPr="00046C81">
              <w:t>2027 год – 19 939,7 тыс. рублей;</w:t>
            </w:r>
          </w:p>
          <w:p w:rsidR="00046C81" w:rsidRPr="00046C81" w:rsidRDefault="00046C81" w:rsidP="00046C81">
            <w:r w:rsidRPr="00046C81">
              <w:t>2028 год – 19 939,7 тыс. рублей;</w:t>
            </w:r>
          </w:p>
          <w:p w:rsidR="00046C81" w:rsidRPr="00046C81" w:rsidRDefault="00046C81" w:rsidP="00046C81">
            <w:r w:rsidRPr="00046C81">
              <w:t>в том числе:</w:t>
            </w:r>
          </w:p>
          <w:p w:rsidR="00046C81" w:rsidRPr="00046C81" w:rsidRDefault="00046C81" w:rsidP="00046C81">
            <w:r w:rsidRPr="00046C81">
              <w:t>- предполагаемый общий объем финансовых средств, необходимых для реализации подпрограммы "Организация и совершенствование бюджетного процесса Сеченовского муниципального округа Нижегородской области" составляет 4 000,0 тыс. рублей, в том числе:</w:t>
            </w:r>
          </w:p>
          <w:p w:rsidR="00046C81" w:rsidRPr="00046C81" w:rsidRDefault="00046C81" w:rsidP="00046C81">
            <w:r w:rsidRPr="00046C81">
              <w:t>2025 год – 0 тыс. рублей;</w:t>
            </w:r>
          </w:p>
          <w:p w:rsidR="00046C81" w:rsidRPr="00046C81" w:rsidRDefault="00046C81" w:rsidP="00046C81">
            <w:r w:rsidRPr="00046C81">
              <w:t>2026 год – 2 000,0 тыс. рублей;</w:t>
            </w:r>
          </w:p>
          <w:p w:rsidR="00046C81" w:rsidRPr="00046C81" w:rsidRDefault="00046C81" w:rsidP="00046C81">
            <w:r w:rsidRPr="00046C81">
              <w:t>2027 год – 1 000,0 тыс. рублей;</w:t>
            </w:r>
          </w:p>
          <w:p w:rsidR="00046C81" w:rsidRPr="00046C81" w:rsidRDefault="00046C81" w:rsidP="00046C81">
            <w:r w:rsidRPr="00046C81">
              <w:t>2028 год -  1 000,0 тыс. рублей;</w:t>
            </w:r>
          </w:p>
          <w:p w:rsidR="00046C81" w:rsidRPr="00046C81" w:rsidRDefault="00046C81" w:rsidP="00046C81">
            <w:r w:rsidRPr="00046C81">
              <w:t>- предполагаемый общий объем финансовых средств, необходимых для реализации подпрограммы "Повышение эффективности бюджетных расходов Сеченовского муниципального округа Нижегородской области" составляет 4 722,5 тыс. рублей, в том числе:</w:t>
            </w:r>
          </w:p>
          <w:p w:rsidR="00046C81" w:rsidRPr="00046C81" w:rsidRDefault="00046C81" w:rsidP="00046C81">
            <w:r w:rsidRPr="00046C81">
              <w:t>2025 год –      348,5 тыс. рублей;</w:t>
            </w:r>
          </w:p>
          <w:p w:rsidR="00046C81" w:rsidRPr="00046C81" w:rsidRDefault="00046C81" w:rsidP="00046C81">
            <w:r w:rsidRPr="00046C81">
              <w:t>2026 год –   1 458,0 тыс. рублей;</w:t>
            </w:r>
          </w:p>
          <w:p w:rsidR="00046C81" w:rsidRPr="00046C81" w:rsidRDefault="00046C81" w:rsidP="00046C81">
            <w:r w:rsidRPr="00046C81">
              <w:t>2027 год –   1 458,0 тыс. рублей;</w:t>
            </w:r>
          </w:p>
          <w:p w:rsidR="00046C81" w:rsidRPr="00046C81" w:rsidRDefault="00046C81" w:rsidP="00046C81">
            <w:r w:rsidRPr="00046C81">
              <w:lastRenderedPageBreak/>
              <w:t xml:space="preserve">2028 год –   1 458,0 тыс. рублей; </w:t>
            </w:r>
          </w:p>
          <w:p w:rsidR="00046C81" w:rsidRPr="00046C81" w:rsidRDefault="00046C81" w:rsidP="00046C81">
            <w:r w:rsidRPr="00046C81">
              <w:t>- предполагаемый общий объем финансовых средств, необходимых для реализации подпрограммы "Обеспечение реализации муниципальной  программы" составляет 69 335,3 тыс. рублей, в том числе:</w:t>
            </w:r>
          </w:p>
          <w:p w:rsidR="00046C81" w:rsidRPr="00046C81" w:rsidRDefault="00046C81" w:rsidP="00046C81">
            <w:r w:rsidRPr="00046C81">
              <w:t>2025 год – 16 890,2 тыс. рублей;</w:t>
            </w:r>
          </w:p>
          <w:p w:rsidR="00046C81" w:rsidRPr="00046C81" w:rsidRDefault="00046C81" w:rsidP="00046C81">
            <w:r w:rsidRPr="00046C81">
              <w:t>2026 год – 17 481,7 тыс. рублей;</w:t>
            </w:r>
          </w:p>
          <w:p w:rsidR="00046C81" w:rsidRPr="00046C81" w:rsidRDefault="00046C81" w:rsidP="00046C81">
            <w:r w:rsidRPr="00046C81">
              <w:t>2027 год – 17 481,7 тыс. рублей;</w:t>
            </w:r>
          </w:p>
          <w:p w:rsidR="00046C81" w:rsidRPr="00046C81" w:rsidRDefault="00046C81" w:rsidP="00046C81">
            <w:r w:rsidRPr="00046C81">
              <w:t>2028 год -  17 481,7 тыс. рублей;</w:t>
            </w:r>
          </w:p>
          <w:p w:rsidR="00046C81" w:rsidRPr="00046C81" w:rsidRDefault="00046C81" w:rsidP="00046C81"/>
          <w:p w:rsidR="00046C81" w:rsidRPr="00046C81" w:rsidRDefault="00046C81" w:rsidP="00046C81"/>
        </w:tc>
      </w:tr>
      <w:tr w:rsidR="00046C81" w:rsidRPr="00046C81" w:rsidTr="00046C81">
        <w:trPr>
          <w:tblCellSpacing w:w="5" w:type="nil"/>
        </w:trPr>
        <w:tc>
          <w:tcPr>
            <w:tcW w:w="241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lastRenderedPageBreak/>
              <w:t>Индикаторы достижение цели и показатели непосредственных результатов Программы</w:t>
            </w:r>
          </w:p>
        </w:tc>
        <w:tc>
          <w:tcPr>
            <w:tcW w:w="694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Индикаторы достижения цели Программы:</w:t>
            </w:r>
          </w:p>
          <w:p w:rsidR="00046C81" w:rsidRPr="00046C81" w:rsidRDefault="00046C81" w:rsidP="00046C81">
            <w:r w:rsidRPr="00046C81">
              <w:t>- доходы бюджета Сеченовского муниципального округа на душу населения составляют не менее 35 тыс. руб.;</w:t>
            </w:r>
          </w:p>
          <w:p w:rsidR="00046C81" w:rsidRPr="00046C81" w:rsidRDefault="00046C81" w:rsidP="00046C81">
            <w:r w:rsidRPr="00046C81">
              <w:t>- доля расходов бюджета Сеченовского муниципального округа, формируемых в рамках муниципальных программ, в общем объеме расходов бюджета округа (без учета субвенций из федерального и областного бюджета) 83%;</w:t>
            </w:r>
          </w:p>
          <w:p w:rsidR="00046C81" w:rsidRPr="00046C81" w:rsidRDefault="00046C81" w:rsidP="00046C81">
            <w:r w:rsidRPr="00046C81">
              <w:t>- удельный вес муниципального долга по отношению к доходам бюджета муниципального округа без учета безвозмездных поступлений из федерального и областного бюджета не более 40%.</w:t>
            </w:r>
          </w:p>
          <w:p w:rsidR="00046C81" w:rsidRPr="00046C81" w:rsidRDefault="00046C81" w:rsidP="00046C81">
            <w:r w:rsidRPr="00046C81">
              <w:t>Индикаторы Подпрограммы 1 «Организация и совершенствование бюджетного процесса в Сеченовском муниципальном округе»</w:t>
            </w:r>
          </w:p>
          <w:p w:rsidR="00046C81" w:rsidRPr="00046C81" w:rsidRDefault="00046C81" w:rsidP="00046C81">
            <w:r w:rsidRPr="00046C81">
              <w:t>- доля расходов на очередной финансовый год, увязанных с реестром расходных обязательств Сеченовского муниципального округа, в общем объеме бюджета муниципального округа составляет 100%;</w:t>
            </w:r>
          </w:p>
          <w:p w:rsidR="00046C81" w:rsidRPr="00046C81" w:rsidRDefault="00046C81" w:rsidP="00046C81">
            <w:r w:rsidRPr="00046C81">
              <w:t>- отклонение планируемых показателей расходов бюджета муниципального округа (за исключением расходов, осуществляемых за счет целевых межбюджетных трансфертов) от фактических расходов составляет не более 5%;</w:t>
            </w:r>
          </w:p>
          <w:p w:rsidR="00046C81" w:rsidRPr="00046C81" w:rsidRDefault="00046C81" w:rsidP="00046C81">
            <w:r w:rsidRPr="00046C81">
              <w:t>- уровень дефицита бюджета Муниципального округа по отношению к доходам бюджета муниципального округа без учета безвозмездных поступлений составляет не более 5%;</w:t>
            </w:r>
          </w:p>
          <w:p w:rsidR="00046C81" w:rsidRPr="00046C81" w:rsidRDefault="00046C81" w:rsidP="00046C81">
            <w:r w:rsidRPr="00046C81">
              <w:t>- прирост налоговых и неналоговых поступлений в бюджет муниципального округа составляет не менее 6% ежегодно;</w:t>
            </w:r>
          </w:p>
          <w:p w:rsidR="00046C81" w:rsidRPr="00046C81" w:rsidRDefault="00046C81" w:rsidP="00046C81">
            <w:r w:rsidRPr="00046C81">
              <w:t>- доля расходов на обслуживание муниципального долга в общем объеме расходов без учета субвенций из областного бюджета составляет не более 15%;</w:t>
            </w:r>
          </w:p>
          <w:p w:rsidR="00046C81" w:rsidRPr="00046C81" w:rsidRDefault="00046C81" w:rsidP="00046C81">
            <w:r w:rsidRPr="00046C81">
              <w:t>- превышение кассовых выплат над показателями сводной бюджетной росписи муниципального округа – 0%;</w:t>
            </w:r>
          </w:p>
          <w:p w:rsidR="00046C81" w:rsidRPr="00046C81" w:rsidRDefault="00046C81" w:rsidP="00046C81">
            <w:r w:rsidRPr="00046C81">
              <w:t>- объем невыполненных бюджетных обязательств (просроченная кредиторская задолженность бюджета муниципального округа) – 0 тыс. руб.;</w:t>
            </w:r>
          </w:p>
          <w:p w:rsidR="00046C81" w:rsidRPr="00046C81" w:rsidRDefault="00046C81" w:rsidP="00046C81">
            <w:r w:rsidRPr="00046C81">
              <w:t xml:space="preserve">- удельный вес расходов, осуществляемых с применением предварительного контроля за целевым использованием бюджетных средств составляет 100%; </w:t>
            </w:r>
          </w:p>
          <w:p w:rsidR="00046C81" w:rsidRPr="00046C81" w:rsidRDefault="00046C81" w:rsidP="00046C81">
            <w:r w:rsidRPr="00046C81">
              <w:lastRenderedPageBreak/>
              <w:t>- количество нарушений сроков предоставления отчетов об исполнении бюджета Сеченовского муниципального округа Нижегородской области – 0 ед;</w:t>
            </w:r>
          </w:p>
          <w:p w:rsidR="00046C81" w:rsidRPr="00046C81" w:rsidRDefault="00046C81" w:rsidP="00046C81">
            <w:r w:rsidRPr="00046C81">
              <w:t>- выполнение плана проведения контрольных мероприятий 100%.</w:t>
            </w:r>
          </w:p>
          <w:p w:rsidR="00046C81" w:rsidRPr="00046C81" w:rsidRDefault="00046C81" w:rsidP="00046C81">
            <w:r w:rsidRPr="00046C81">
              <w:t>Показатели непосредственных результатов реализации Подпрограммы 1:</w:t>
            </w:r>
          </w:p>
          <w:p w:rsidR="00046C81" w:rsidRPr="00046C81" w:rsidRDefault="00046C81" w:rsidP="00046C81">
            <w:r w:rsidRPr="00046C81">
              <w:t>- увеличение объема налоговых и неналоговых доходов бюджета Сеченовского муниципального округа Нижегородской области;</w:t>
            </w:r>
          </w:p>
          <w:p w:rsidR="00046C81" w:rsidRPr="00046C81" w:rsidRDefault="00046C81" w:rsidP="00046C81">
            <w:r w:rsidRPr="00046C81">
              <w:t>- бюджет муниципального округа сформирован в установленные сроки и сбалансирован по доходам, расходам и источникам финансирования дефицита бюджета;</w:t>
            </w:r>
          </w:p>
          <w:p w:rsidR="00046C81" w:rsidRPr="00046C81" w:rsidRDefault="00046C81" w:rsidP="00046C81">
            <w:r w:rsidRPr="00046C81">
              <w:t>- исполнение бюджета муниципального округа и формирование бюджетной отчетности осуществлено с учетом исполнения требований бюджетного законодательства;</w:t>
            </w:r>
          </w:p>
          <w:p w:rsidR="00046C81" w:rsidRPr="00046C81" w:rsidRDefault="00046C81" w:rsidP="00046C81">
            <w:r w:rsidRPr="00046C81">
              <w:t>- уровень муниципального долга Сеченовского муниципального округа находится на экономически безопасном уровне;</w:t>
            </w:r>
          </w:p>
          <w:p w:rsidR="00046C81" w:rsidRPr="00046C81" w:rsidRDefault="00046C81" w:rsidP="00046C81">
            <w:r w:rsidRPr="00046C81">
              <w:t>- в полном объеме выполнен план проведения контрольных мероприятий.</w:t>
            </w:r>
          </w:p>
          <w:p w:rsidR="00046C81" w:rsidRPr="00046C81" w:rsidRDefault="00046C81" w:rsidP="00046C81">
            <w:r w:rsidRPr="00046C81">
              <w:t>Индикаторы Подпрограммы 2 «Повышение эффективности бюджетных расходов Сеченовского муниципального округа Нижегородской области»:</w:t>
            </w:r>
          </w:p>
          <w:p w:rsidR="00046C81" w:rsidRPr="00046C81" w:rsidRDefault="00046C81" w:rsidP="00046C81">
            <w:r w:rsidRPr="00046C81">
              <w:t>- доля расходов бюджета муниципального округа, формируемых в рамках муниципальных программ, в общем объеме расходов бюджета муниципального округа (без учета субвенций на исполнение делегируемых полномочий) составляет не менее 83 %;</w:t>
            </w:r>
          </w:p>
          <w:p w:rsidR="00046C81" w:rsidRPr="00046C81" w:rsidRDefault="00046C81" w:rsidP="00046C81">
            <w:r w:rsidRPr="00046C81">
              <w:t>- удельный вес муниципальных учреждений Сеченовского муниципального округа Нижегородской области, выполнивших в полном объеме муниципальное задание, в общем количестве муниципальных бюджетных и автономных учреждений Сеченовского муниципального округа Нижегородской области составляет 100%;</w:t>
            </w:r>
          </w:p>
          <w:p w:rsidR="00046C81" w:rsidRPr="00046C81" w:rsidRDefault="00046C81" w:rsidP="00046C81">
            <w:r w:rsidRPr="00046C81">
              <w:t>- удельный вес расходов на финансовое обеспечение оказания бюджетными и автономными учреждениями Сеченовского муниципального округа Нижегородской области муниципальных услуг (работ), рассчитанных исходя из нормативов финансовых затрат, в общем объеме расходов на предоставление субсидий на выполнение муниципальных заданий составляет 100 %;</w:t>
            </w:r>
          </w:p>
          <w:p w:rsidR="00046C81" w:rsidRPr="00046C81" w:rsidRDefault="00046C81" w:rsidP="00046C81">
            <w:r w:rsidRPr="00046C81">
              <w:t>- удельный вес количества руководителей органов местного самоуправления Сеченовского муниципального округа Нижегородской области, руководителей муниципальных учреждений Сеченовского муниципального округа Нижегородской области  Нижегородской области, для которых оплата труда определяется с учетом  результатов их профессиональной деятельности, в общем количестве руководителей органов местного самоуправления и муниципальных учреждений Сеченовского муниципального округа Нижегородской области составляет 100%;</w:t>
            </w:r>
          </w:p>
          <w:p w:rsidR="00046C81" w:rsidRPr="00046C81" w:rsidRDefault="00046C81" w:rsidP="00046C81">
            <w:r w:rsidRPr="00046C81">
              <w:t xml:space="preserve">- удельный вес муниципальных учреждений Сеченовского муниципального округа Нижегородской области, в которых </w:t>
            </w:r>
            <w:r w:rsidRPr="00046C81">
              <w:lastRenderedPageBreak/>
              <w:t>соотношение средней заработной платы руководителей учреждений и их заместителей к средней заработной плате работников учреждений не превышает 8 раз, в общем количестве муниципальных учреждений Сеченовского муниципального округа Нижегородской области 100%;</w:t>
            </w:r>
          </w:p>
          <w:p w:rsidR="00046C81" w:rsidRPr="00046C81" w:rsidRDefault="00046C81" w:rsidP="00046C81">
            <w:r w:rsidRPr="00046C81">
              <w:t>Показатели непосредственных результатов реализации Подпрограммы 2:</w:t>
            </w:r>
          </w:p>
          <w:p w:rsidR="00046C81" w:rsidRPr="00046C81" w:rsidRDefault="00046C81" w:rsidP="00046C81">
            <w:r w:rsidRPr="00046C81">
              <w:t>- бюджет муниципального округа сформирован в программном формате, с учетом планируемых результатов по муниципальным программам;</w:t>
            </w:r>
          </w:p>
          <w:p w:rsidR="00046C81" w:rsidRPr="00046C81" w:rsidRDefault="00046C81" w:rsidP="00046C81">
            <w:r w:rsidRPr="00046C81">
              <w:t>- предоставляемые муниципальные услуги (работы) соответствуют базовому (отраслевому) перечню муниципальных услуг и работ;</w:t>
            </w:r>
          </w:p>
          <w:p w:rsidR="00046C81" w:rsidRPr="00046C81" w:rsidRDefault="00046C81" w:rsidP="00046C81">
            <w:r w:rsidRPr="00046C81">
              <w:t>- информация о предоставляемых муниципальных услугах (выполняемых работах), формировании и исполнении бюджета доступна для всех граждан.</w:t>
            </w:r>
          </w:p>
          <w:p w:rsidR="00046C81" w:rsidRPr="00046C81" w:rsidRDefault="00046C81" w:rsidP="00046C81">
            <w:r w:rsidRPr="00046C81">
              <w:t>Индикаторы Подпрограммы 3 «Повышение финансовой грамотности населения Сеченовского муниципального округа»</w:t>
            </w:r>
          </w:p>
          <w:p w:rsidR="00046C81" w:rsidRPr="00046C81" w:rsidRDefault="00046C81" w:rsidP="00046C81">
            <w:r w:rsidRPr="00046C81">
              <w:t>- количество проведенных мероприятий, направленных на повышение финансовой грамотности населения муниципального округа – не менее 5,0 ед.;</w:t>
            </w:r>
          </w:p>
          <w:p w:rsidR="00046C81" w:rsidRPr="00046C81" w:rsidRDefault="00046C81" w:rsidP="00046C81">
            <w:r w:rsidRPr="00046C81">
              <w:t>- количество изданных, опубликованных информационных материалов, направленных на повышение финансовой грамотности населения муниципального округа – не менее 5,0 ед.;</w:t>
            </w:r>
          </w:p>
          <w:p w:rsidR="00046C81" w:rsidRPr="00046C81" w:rsidRDefault="00046C81" w:rsidP="00046C81">
            <w:r w:rsidRPr="00046C81">
              <w:t>- количество мероприятий, проводимых рабочей группой управления финансов, в том числе для оценки уровня финансовой грамотности населения муниципального округа – не менее 5,0 ед.;</w:t>
            </w:r>
          </w:p>
          <w:p w:rsidR="00046C81" w:rsidRPr="00046C81" w:rsidRDefault="00046C81" w:rsidP="00046C81">
            <w:r w:rsidRPr="00046C81">
              <w:t>Показатели непосредственных результатов реализации Подпрограммы 3:</w:t>
            </w:r>
          </w:p>
          <w:p w:rsidR="00046C81" w:rsidRPr="00046C81" w:rsidRDefault="00046C81" w:rsidP="00046C81">
            <w:r w:rsidRPr="00046C81">
              <w:t>- рост финансовой грамотности, способствующей формированию у граждан разумного финансового поведения, повышению личной ответственности по финансовым обязательствам, снижению рисков возникновения социальной напряженности;</w:t>
            </w:r>
          </w:p>
          <w:p w:rsidR="00046C81" w:rsidRPr="00046C81" w:rsidRDefault="00046C81" w:rsidP="00046C81">
            <w:r w:rsidRPr="00046C81">
              <w:t>- расширение возможности населения муниципального округа по более эффективному использованию финансовых услуг;</w:t>
            </w:r>
          </w:p>
          <w:p w:rsidR="00046C81" w:rsidRPr="00046C81" w:rsidRDefault="00046C81" w:rsidP="00046C81">
            <w:r w:rsidRPr="00046C81">
              <w:t>- получение объективной информации об уровне финансовой грамотности населения муниципального округа;</w:t>
            </w:r>
          </w:p>
          <w:p w:rsidR="00046C81" w:rsidRPr="00046C81" w:rsidRDefault="00046C81" w:rsidP="00046C81">
            <w:r w:rsidRPr="00046C81">
              <w:t>Индикаторы Подпрограммы 4 «Обеспечение реализации муниципальной программы»:</w:t>
            </w:r>
          </w:p>
          <w:p w:rsidR="00046C81" w:rsidRPr="00046C81" w:rsidRDefault="00046C81" w:rsidP="00046C81">
            <w:r w:rsidRPr="00046C81">
              <w:t>- задачи, мероприятия и показатели, предусмотренные муниципальной программой и ее подпрограммами в максимальном объеме.</w:t>
            </w:r>
          </w:p>
          <w:p w:rsidR="00046C81" w:rsidRPr="00046C81" w:rsidRDefault="00046C81" w:rsidP="00046C81"/>
        </w:tc>
      </w:tr>
      <w:tr w:rsidR="00046C81" w:rsidRPr="00046C81" w:rsidTr="00046C81">
        <w:trPr>
          <w:tblCellSpacing w:w="5" w:type="nil"/>
        </w:trPr>
        <w:tc>
          <w:tcPr>
            <w:tcW w:w="241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lastRenderedPageBreak/>
              <w:t>Планируемые результаты реализации муниципальной программы</w:t>
            </w:r>
          </w:p>
        </w:tc>
        <w:tc>
          <w:tcPr>
            <w:tcW w:w="694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Создание стабильных финансовых условий для повышения уровня и качества жизни населения Сеченовского муниципального округа Нижегородской области.</w:t>
            </w:r>
          </w:p>
          <w:p w:rsidR="00046C81" w:rsidRPr="00046C81" w:rsidRDefault="00046C81" w:rsidP="00046C81">
            <w:r w:rsidRPr="00046C81">
              <w:t xml:space="preserve">Сбалансированность бюджета муниципального округа и отсутствие просроченной кредиторской задолженности. </w:t>
            </w:r>
          </w:p>
          <w:p w:rsidR="00046C81" w:rsidRPr="00046C81" w:rsidRDefault="00046C81" w:rsidP="00046C81">
            <w:r w:rsidRPr="00046C81">
              <w:lastRenderedPageBreak/>
              <w:t>Отсутствие муниципального долга в Сеченовском муниципальном округе Нижегородской области.</w:t>
            </w:r>
          </w:p>
          <w:p w:rsidR="00046C81" w:rsidRPr="00046C81" w:rsidRDefault="00046C81" w:rsidP="00046C81">
            <w:r w:rsidRPr="00046C81">
              <w:t>Повышение эффективности бюджетных расходов в Сеченовском муниципальном округе Нижегородской области.</w:t>
            </w:r>
          </w:p>
          <w:p w:rsidR="00046C81" w:rsidRPr="00046C81" w:rsidRDefault="00046C81" w:rsidP="00046C81">
            <w:r w:rsidRPr="00046C81">
              <w:t>Поддержание рейтинга Сеченовского муниципального округа Нижегородской области среди муниципальных образований Нижегородской области по качеству управления муниципальными финансами на высоком уровне.</w:t>
            </w:r>
          </w:p>
        </w:tc>
      </w:tr>
    </w:tbl>
    <w:p w:rsidR="00046C81" w:rsidRPr="00046C81" w:rsidRDefault="00046C81" w:rsidP="00046C81"/>
    <w:p w:rsidR="00046C81" w:rsidRPr="00046C81" w:rsidRDefault="00046C81" w:rsidP="00046C81">
      <w:r w:rsidRPr="00046C81">
        <w:t>2. Текстовая часть муниципальной программы</w:t>
      </w:r>
    </w:p>
    <w:p w:rsidR="00046C81" w:rsidRPr="00046C81" w:rsidRDefault="00046C81" w:rsidP="00046C81"/>
    <w:p w:rsidR="00046C81" w:rsidRPr="00046C81" w:rsidRDefault="00046C81" w:rsidP="00046C81">
      <w:r w:rsidRPr="00046C81">
        <w:t>2.1. Характеристика текущего состояния</w:t>
      </w:r>
    </w:p>
    <w:p w:rsidR="00046C81" w:rsidRPr="00046C81" w:rsidRDefault="00046C81" w:rsidP="00046C81"/>
    <w:p w:rsidR="00046C81" w:rsidRPr="00046C81" w:rsidRDefault="00046C81" w:rsidP="00046C81">
      <w:pPr>
        <w:jc w:val="both"/>
      </w:pPr>
      <w:r w:rsidRPr="00046C81">
        <w:t>Современное состояние и развитие системы управления  финансами в Сеченовском муниципальном округе Нижегородской области (далее - округ)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муниципальной  политики, обеспечением устойчивости и сбалансированности бюджета муниципального округа в долгосрочной перспективе.</w:t>
      </w:r>
    </w:p>
    <w:p w:rsidR="00046C81" w:rsidRPr="00046C81" w:rsidRDefault="00046C81" w:rsidP="00046C81">
      <w:pPr>
        <w:jc w:val="both"/>
      </w:pPr>
      <w:r w:rsidRPr="00046C81">
        <w:t>В ходе реализации указанной программы достигнуты следующие результаты:</w:t>
      </w:r>
    </w:p>
    <w:p w:rsidR="00046C81" w:rsidRPr="00046C81" w:rsidRDefault="00046C81" w:rsidP="00046C81">
      <w:pPr>
        <w:jc w:val="both"/>
      </w:pPr>
      <w:r w:rsidRPr="00046C81">
        <w:t xml:space="preserve">- при исполнении бюджета соблюдались все необходимые требования Бюджетного </w:t>
      </w:r>
      <w:hyperlink r:id="rId9" w:history="1">
        <w:r w:rsidRPr="00046C81">
          <w:t>кодекса</w:t>
        </w:r>
      </w:hyperlink>
      <w:r w:rsidRPr="00046C81">
        <w:t xml:space="preserve"> Российской Федерации по предельному объему дефицита, муниципальному долгу и расходам на его обслуживание;</w:t>
      </w:r>
    </w:p>
    <w:p w:rsidR="00046C81" w:rsidRPr="00046C81" w:rsidRDefault="00046C81" w:rsidP="00046C81">
      <w:pPr>
        <w:jc w:val="both"/>
      </w:pPr>
      <w:r w:rsidRPr="00046C81">
        <w:t>- за счет средств  бюджета муниципального округа обеспечено своевременное исполнение всех принятых расходных обязательств, в том числе по выплате заработной платы работникам бюджетной сферы;</w:t>
      </w:r>
    </w:p>
    <w:p w:rsidR="00046C81" w:rsidRPr="00046C81" w:rsidRDefault="00046C81" w:rsidP="00046C81">
      <w:pPr>
        <w:jc w:val="both"/>
      </w:pPr>
      <w:r w:rsidRPr="00046C81">
        <w:t>- начиная с 2018 года осуществлен переход на формирование районного бюджета сроком на три года (очередной финансовый год и плановый период), что позволило увязывать текущие финансовые параметры с прогнозом социально - экономического развития района; в целях перехода к трехлетнему бюджетному планированию внесены необходимые изменения в нормативные правовые акты округа;</w:t>
      </w:r>
    </w:p>
    <w:p w:rsidR="00046C81" w:rsidRPr="00046C81" w:rsidRDefault="00046C81" w:rsidP="00046C81">
      <w:pPr>
        <w:jc w:val="both"/>
      </w:pPr>
      <w:r w:rsidRPr="00046C81">
        <w:t>- в целях повышения сбалансированности бюджета  муниципального округа и достижения целей социально-экономического развития округа разработан бюджетный прогноз округа на долгосрочный период .</w:t>
      </w:r>
    </w:p>
    <w:p w:rsidR="00046C81" w:rsidRPr="00046C81" w:rsidRDefault="00046C81" w:rsidP="00046C81">
      <w:pPr>
        <w:jc w:val="both"/>
      </w:pPr>
      <w:r w:rsidRPr="00046C81">
        <w:t>В целях повышения прозрачности и открытости бюджетного процесса продолжена практика формирования информационного сборника "Бюджет для граждан", в котором наглядно и в доступной для граждан форме представлены доходы и расходы бюджета муниципального округа, приоритетные направления расходования бюджетных средств, социально-экономические показатели округа.</w:t>
      </w:r>
    </w:p>
    <w:p w:rsidR="00046C81" w:rsidRPr="00046C81" w:rsidRDefault="00046C81" w:rsidP="00046C81">
      <w:pPr>
        <w:jc w:val="both"/>
      </w:pPr>
      <w:r w:rsidRPr="00046C81">
        <w:t>Проводилась работа по организации размещения и поддержания в актуальном состоянии на едином официальном сайте в сети Интернет информации о муниципальных учреждениях округа на общероссийском сайте http://bus.gov.ru.</w:t>
      </w:r>
    </w:p>
    <w:p w:rsidR="00046C81" w:rsidRPr="00046C81" w:rsidRDefault="00046C81" w:rsidP="00046C81">
      <w:pPr>
        <w:jc w:val="both"/>
      </w:pPr>
      <w:r w:rsidRPr="00046C81">
        <w:t>В целях изучения общественного мнения на официальном сайте Администрации проводились интернет-опросы по бюджетной тематике.</w:t>
      </w:r>
    </w:p>
    <w:p w:rsidR="00046C81" w:rsidRPr="00046C81" w:rsidRDefault="00046C81" w:rsidP="00046C81">
      <w:pPr>
        <w:jc w:val="both"/>
      </w:pPr>
      <w:r w:rsidRPr="00046C81">
        <w:t>В целом поставленные задачи муниципальной программы "Управление муниципальными финансами" выполнены.</w:t>
      </w:r>
    </w:p>
    <w:p w:rsidR="00046C81" w:rsidRPr="00046C81" w:rsidRDefault="00046C81" w:rsidP="00046C81">
      <w:pPr>
        <w:jc w:val="both"/>
      </w:pPr>
      <w:r w:rsidRPr="00046C81">
        <w:t xml:space="preserve">Таким образом, современное состояние и развитие системы управления муниципальными финансами в округе характеризуется проведением ответственной и прозрачной бюджетной политики в полном соответствии с требованиями бюджетного законодательства, </w:t>
      </w:r>
      <w:r w:rsidRPr="00046C81">
        <w:lastRenderedPageBreak/>
        <w:t>эффективным использованием бюджетных средств в рамках приоритетных задач, обеспечением устойчивости и сбалансированности  бюджета муниципального округа в долгосрочной перспективе.</w:t>
      </w:r>
    </w:p>
    <w:p w:rsidR="00046C81" w:rsidRPr="00046C81" w:rsidRDefault="00046C81" w:rsidP="00046C81">
      <w:pPr>
        <w:jc w:val="both"/>
      </w:pPr>
      <w:r w:rsidRPr="00046C81">
        <w:t>В то же время, в сфере управления общественными финансами сохраняется ряд нерешенных проблем, в том числе:</w:t>
      </w:r>
    </w:p>
    <w:p w:rsidR="00046C81" w:rsidRPr="00046C81" w:rsidRDefault="00046C81" w:rsidP="00046C81">
      <w:pPr>
        <w:jc w:val="both"/>
      </w:pPr>
      <w:r w:rsidRPr="00046C81">
        <w:t>- недостаточная мотивация органов местного самоуправления к повышению качества управления бюджетным процессом;</w:t>
      </w:r>
    </w:p>
    <w:p w:rsidR="00046C81" w:rsidRPr="00046C81" w:rsidRDefault="00046C81" w:rsidP="00046C81">
      <w:pPr>
        <w:jc w:val="both"/>
      </w:pPr>
      <w:r w:rsidRPr="00046C81">
        <w:t>- необходимость повышения действенности муниципального финансового контроля, его направленности на оценку эффективности использования бюджетных средств;</w:t>
      </w:r>
    </w:p>
    <w:p w:rsidR="00046C81" w:rsidRPr="00046C81" w:rsidRDefault="00046C81" w:rsidP="00046C81">
      <w:pPr>
        <w:jc w:val="both"/>
      </w:pPr>
      <w:r w:rsidRPr="00046C81">
        <w:t>- необходимость проведения более глубокого всестороннего анализа сложившейся практики применения муниципальных заданий в целях дальнейшего совершенствования данного механизма;</w:t>
      </w:r>
    </w:p>
    <w:p w:rsidR="00046C81" w:rsidRPr="00046C81" w:rsidRDefault="00046C81" w:rsidP="00046C81">
      <w:pPr>
        <w:jc w:val="both"/>
      </w:pPr>
      <w:r w:rsidRPr="00046C81">
        <w:t>- невысокий уровень участия населения в обсуждении целей и результатов использования бюджетных средств.</w:t>
      </w:r>
    </w:p>
    <w:p w:rsidR="00046C81" w:rsidRPr="00046C81" w:rsidRDefault="00046C81" w:rsidP="00046C81">
      <w:pPr>
        <w:jc w:val="both"/>
      </w:pPr>
      <w:r w:rsidRPr="00046C81">
        <w:t>Закрепление достигнутых результатов и обеспечение дальнейшего динамического развития в сфере управления муниципальными финансами требует продолжения финансирования на прежнем уровне или увеличения объемов финансовых ресурсов при использовании механизма распределения и освоения средств на основе программно-целевого метода планирования.</w:t>
      </w:r>
    </w:p>
    <w:p w:rsidR="00046C81" w:rsidRPr="00046C81" w:rsidRDefault="00046C81" w:rsidP="00046C81">
      <w:pPr>
        <w:jc w:val="both"/>
      </w:pPr>
      <w:r w:rsidRPr="00046C81">
        <w:t>Реализация мероприятий настоящей Программы приведет к повышению качества управления муниципальными финансами, что в свою очередь обеспечит максимально эффективное использование муниципальных финансов и создаст благоприятные условия для экономического развития округа.</w:t>
      </w:r>
    </w:p>
    <w:p w:rsidR="00046C81" w:rsidRPr="00046C81" w:rsidRDefault="00046C81" w:rsidP="00046C81">
      <w:pPr>
        <w:jc w:val="both"/>
      </w:pPr>
    </w:p>
    <w:p w:rsidR="00046C81" w:rsidRPr="00046C81" w:rsidRDefault="00046C81" w:rsidP="00046C81">
      <w:pPr>
        <w:jc w:val="both"/>
      </w:pPr>
      <w:r w:rsidRPr="00046C81">
        <w:t>2.2  Цели и задачи Программы</w:t>
      </w:r>
    </w:p>
    <w:p w:rsidR="00046C81" w:rsidRPr="00046C81" w:rsidRDefault="00046C81" w:rsidP="00046C81">
      <w:pPr>
        <w:jc w:val="both"/>
      </w:pPr>
    </w:p>
    <w:p w:rsidR="00046C81" w:rsidRPr="00046C81" w:rsidRDefault="00046C81" w:rsidP="00046C81">
      <w:pPr>
        <w:jc w:val="both"/>
      </w:pPr>
      <w:r w:rsidRPr="00046C81">
        <w:t>Цель Программы - обеспечение сбалансированности и устойчивости бюджета муниципального округа, повышение эффективности и качества управления финансами округа.</w:t>
      </w:r>
    </w:p>
    <w:p w:rsidR="00046C81" w:rsidRPr="00046C81" w:rsidRDefault="00046C81" w:rsidP="00046C81">
      <w:pPr>
        <w:jc w:val="both"/>
      </w:pPr>
      <w:r w:rsidRPr="00046C81">
        <w:t>Для достижения поставленной цели необходимо решение следующих задач:</w:t>
      </w:r>
    </w:p>
    <w:p w:rsidR="00046C81" w:rsidRPr="00046C81" w:rsidRDefault="00046C81" w:rsidP="00046C81">
      <w:pPr>
        <w:jc w:val="both"/>
      </w:pPr>
      <w:r w:rsidRPr="00046C81">
        <w:t>1. Создание оптимальных условий для повышения бюджетного потенциала, сбалансированности и устойчивости бюджета  муниципального округа.</w:t>
      </w:r>
    </w:p>
    <w:p w:rsidR="00046C81" w:rsidRPr="00046C81" w:rsidRDefault="00046C81" w:rsidP="00046C81">
      <w:pPr>
        <w:jc w:val="both"/>
      </w:pPr>
      <w:r w:rsidRPr="00046C81">
        <w:t>2. Реализация программно-целевых принципов организации деятельности органов местного самоуправления Сеченовского муниципального округа Нижегородской области.</w:t>
      </w:r>
    </w:p>
    <w:p w:rsidR="00046C81" w:rsidRPr="00046C81" w:rsidRDefault="00046C81" w:rsidP="00046C81">
      <w:pPr>
        <w:jc w:val="both"/>
      </w:pPr>
      <w:r w:rsidRPr="00046C81">
        <w:t>3.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046C81" w:rsidRPr="00046C81" w:rsidRDefault="00046C81" w:rsidP="00046C81">
      <w:pPr>
        <w:jc w:val="both"/>
      </w:pPr>
      <w:r w:rsidRPr="00046C81">
        <w:t>4.  Своевременное и качественное планирование бюджета муниципального округа.</w:t>
      </w:r>
    </w:p>
    <w:p w:rsidR="00046C81" w:rsidRPr="00046C81" w:rsidRDefault="00046C81" w:rsidP="00046C81">
      <w:pPr>
        <w:jc w:val="both"/>
      </w:pPr>
      <w:r w:rsidRPr="00046C81">
        <w:t>5.  Организация исполнения бюджета муниципального округа и формирование бюджетной отчетности в соответствии с требованиями бюджетного законодательства.</w:t>
      </w:r>
    </w:p>
    <w:p w:rsidR="00046C81" w:rsidRPr="00046C81" w:rsidRDefault="00046C81" w:rsidP="00046C81">
      <w:pPr>
        <w:jc w:val="both"/>
      </w:pPr>
      <w:r w:rsidRPr="00046C81">
        <w:t>6. Эффективное управление муниципальным долгом.</w:t>
      </w:r>
    </w:p>
    <w:p w:rsidR="00046C81" w:rsidRPr="00046C81" w:rsidRDefault="00046C81" w:rsidP="00046C81">
      <w:pPr>
        <w:jc w:val="both"/>
      </w:pPr>
      <w:r w:rsidRPr="00046C81">
        <w:t>7. Обеспечение повышения эффективности деятельности муниципальных учреждений Сеченовского муниципального округа Нижегородской области по предоставлению муниципальных услуг (выполнению работ).</w:t>
      </w:r>
    </w:p>
    <w:p w:rsidR="00046C81" w:rsidRPr="00046C81" w:rsidRDefault="00046C81" w:rsidP="00046C81">
      <w:pPr>
        <w:jc w:val="both"/>
      </w:pPr>
      <w:r w:rsidRPr="00046C81">
        <w:t>8. Оптимизация функций муниципального управления, повышение эффективности его обеспечения.</w:t>
      </w:r>
    </w:p>
    <w:p w:rsidR="00046C81" w:rsidRPr="00046C81" w:rsidRDefault="00046C81" w:rsidP="00046C81">
      <w:pPr>
        <w:jc w:val="both"/>
      </w:pPr>
      <w:r w:rsidRPr="00046C81">
        <w:t>9. Совершенствование механизмов финансового контроля за использованием бюджетных средств.</w:t>
      </w:r>
    </w:p>
    <w:p w:rsidR="00046C81" w:rsidRPr="00046C81" w:rsidRDefault="00046C81" w:rsidP="00046C81">
      <w:pPr>
        <w:jc w:val="both"/>
      </w:pPr>
      <w:r w:rsidRPr="00046C81">
        <w:t>10. Модернизация муниципальной информационной системы управления общественными финансами.</w:t>
      </w:r>
    </w:p>
    <w:p w:rsidR="00046C81" w:rsidRPr="00046C81" w:rsidRDefault="00046C81" w:rsidP="00046C81">
      <w:pPr>
        <w:jc w:val="both"/>
      </w:pPr>
      <w:r w:rsidRPr="00046C81">
        <w:lastRenderedPageBreak/>
        <w:t>11. Обеспечение открытости и прозрачности информации о бюджетном процессе и деятельности органов местного самоуправления Сеченовского муниципального округа Нижегородской области в сфере повышения качества предоставления муниципальных услуг (выполнения работ).</w:t>
      </w:r>
    </w:p>
    <w:p w:rsidR="00046C81" w:rsidRPr="00046C81" w:rsidRDefault="00046C81" w:rsidP="00046C81">
      <w:pPr>
        <w:jc w:val="both"/>
      </w:pPr>
      <w:r w:rsidRPr="00046C81">
        <w:t>12. Содействие формированию у жителей Сеченовского муниципального округа Нижегородской области разумного финансового поведения, их ответственного отношения к личным финансам, а также повышение эффективности защиты их интересов как потребителей финансовых услуг.</w:t>
      </w:r>
    </w:p>
    <w:p w:rsidR="00046C81" w:rsidRPr="00046C81" w:rsidRDefault="00046C81" w:rsidP="00046C81">
      <w:pPr>
        <w:jc w:val="both"/>
      </w:pPr>
    </w:p>
    <w:p w:rsidR="00046C81" w:rsidRPr="00046C81" w:rsidRDefault="00046C81" w:rsidP="00046C81">
      <w:pPr>
        <w:jc w:val="both"/>
      </w:pPr>
      <w:r w:rsidRPr="00046C81">
        <w:t>2.3 Сроки реализации Программы</w:t>
      </w:r>
    </w:p>
    <w:p w:rsidR="00046C81" w:rsidRPr="00046C81" w:rsidRDefault="00046C81" w:rsidP="00046C81">
      <w:pPr>
        <w:jc w:val="both"/>
      </w:pPr>
    </w:p>
    <w:p w:rsidR="00046C81" w:rsidRPr="00046C81" w:rsidRDefault="00046C81" w:rsidP="00046C81">
      <w:pPr>
        <w:jc w:val="both"/>
      </w:pPr>
      <w:r w:rsidRPr="00046C81">
        <w:t xml:space="preserve">Программа реализуется в течение 2025 - 2028 годов без разделения на этапы. Подпрограммы "Организация и совершенствование бюджетного процесса Сеченовского муниципального округа Нижегородской области", "Повышение эффективности бюджетных расходов Сеченовского муниципального округа", «Повышение финансовой грамотности населения Сеченовского муниципального округа»  и "Обеспечение реализации муниципальной  программы" реализуются в течение 2025 - 2028 годов без разделения на этапы. </w:t>
      </w:r>
    </w:p>
    <w:p w:rsidR="00046C81" w:rsidRPr="00046C81" w:rsidRDefault="00046C81" w:rsidP="00046C81">
      <w:pPr>
        <w:jc w:val="both"/>
      </w:pPr>
    </w:p>
    <w:p w:rsidR="00046C81" w:rsidRPr="00046C81" w:rsidRDefault="00046C81" w:rsidP="00046C81">
      <w:pPr>
        <w:jc w:val="both"/>
      </w:pPr>
      <w:r w:rsidRPr="00046C81">
        <w:t>2.4. Перечень основных мероприятий Программы</w:t>
      </w:r>
    </w:p>
    <w:p w:rsidR="00046C81" w:rsidRPr="00046C81" w:rsidRDefault="00046C81" w:rsidP="00046C81">
      <w:pPr>
        <w:jc w:val="both"/>
      </w:pPr>
    </w:p>
    <w:p w:rsidR="00046C81" w:rsidRPr="00046C81" w:rsidRDefault="00046C81" w:rsidP="00046C81">
      <w:pPr>
        <w:jc w:val="both"/>
      </w:pPr>
      <w:r w:rsidRPr="00046C81">
        <w:t>Основные мероприятия Программы предусматривают комплекс взаимосвязанных мер, направленных на достижение цели Программы.</w:t>
      </w:r>
    </w:p>
    <w:p w:rsidR="00046C81" w:rsidRPr="00046C81" w:rsidRDefault="00046C81" w:rsidP="00046C81">
      <w:pPr>
        <w:jc w:val="both"/>
      </w:pPr>
      <w:r w:rsidRPr="00046C81">
        <w:t>Исходя из необходимости решения поставленных задач сформированы соответствующие подпрограммы настоящей Программы:</w:t>
      </w:r>
    </w:p>
    <w:p w:rsidR="00046C81" w:rsidRPr="00046C81" w:rsidRDefault="00046C81" w:rsidP="00046C81">
      <w:pPr>
        <w:jc w:val="both"/>
      </w:pPr>
      <w:r w:rsidRPr="00046C81">
        <w:t>подпрограмма 1 "Организация и совершенствование бюджетного процесса Сеченовского муниципального округа  Нижегородской области",</w:t>
      </w:r>
    </w:p>
    <w:p w:rsidR="00046C81" w:rsidRPr="00046C81" w:rsidRDefault="00046C81" w:rsidP="00046C81">
      <w:pPr>
        <w:jc w:val="both"/>
      </w:pPr>
      <w:r w:rsidRPr="00046C81">
        <w:t>подпрограмма 2 "Повышение эффективности бюджетных расходов Сеченовского муниципального округа Нижегородской области",</w:t>
      </w:r>
    </w:p>
    <w:p w:rsidR="00046C81" w:rsidRPr="00046C81" w:rsidRDefault="00046C81" w:rsidP="00046C81">
      <w:pPr>
        <w:jc w:val="both"/>
      </w:pPr>
      <w:r w:rsidRPr="00046C81">
        <w:t xml:space="preserve">подпрограмма 3 «Повышение финансовой грамотности населения Сеченовского </w:t>
      </w:r>
    </w:p>
    <w:p w:rsidR="00046C81" w:rsidRPr="00046C81" w:rsidRDefault="00046C81" w:rsidP="00046C81">
      <w:pPr>
        <w:jc w:val="both"/>
      </w:pPr>
      <w:r w:rsidRPr="00046C81">
        <w:t>подпрограмма   3 "Обеспечение реализации муниципальной  программы".</w:t>
      </w:r>
    </w:p>
    <w:p w:rsidR="00046C81" w:rsidRPr="00046C81" w:rsidRDefault="00046C81" w:rsidP="00046C81">
      <w:pPr>
        <w:jc w:val="both"/>
      </w:pPr>
      <w:r w:rsidRPr="00046C81">
        <w:t>В рамках каждой подпрограммы сформирована система основных мероприятий и мероприятий в рамках реализации основных мероприятий, информация о которых представлена в приложении 1 к настоящей Программе.</w:t>
      </w:r>
    </w:p>
    <w:p w:rsidR="00046C81" w:rsidRPr="00046C81" w:rsidRDefault="00046C81" w:rsidP="00046C81">
      <w:pPr>
        <w:jc w:val="both"/>
      </w:pPr>
    </w:p>
    <w:p w:rsidR="00046C81" w:rsidRPr="00046C81" w:rsidRDefault="00046C81" w:rsidP="00046C81">
      <w:pPr>
        <w:jc w:val="both"/>
      </w:pPr>
      <w:r w:rsidRPr="00046C81">
        <w:t>2.5.  Индикаторы достижения цели и непосредственные</w:t>
      </w:r>
    </w:p>
    <w:p w:rsidR="00046C81" w:rsidRPr="00046C81" w:rsidRDefault="00046C81" w:rsidP="00046C81">
      <w:pPr>
        <w:jc w:val="both"/>
      </w:pPr>
      <w:r w:rsidRPr="00046C81">
        <w:t>результаты реализации Программы</w:t>
      </w:r>
    </w:p>
    <w:p w:rsidR="00046C81" w:rsidRPr="00046C81" w:rsidRDefault="00046C81" w:rsidP="00046C81">
      <w:pPr>
        <w:jc w:val="both"/>
      </w:pPr>
    </w:p>
    <w:p w:rsidR="00046C81" w:rsidRPr="00046C81" w:rsidRDefault="00046C81" w:rsidP="00046C81">
      <w:pPr>
        <w:jc w:val="both"/>
      </w:pPr>
      <w:r w:rsidRPr="00046C81">
        <w:t>В качестве оценки результатов достижения поставленной цели Программы предусмотрены следующие индикаторы Программы:</w:t>
      </w:r>
    </w:p>
    <w:p w:rsidR="00046C81" w:rsidRPr="00046C81" w:rsidRDefault="00046C81" w:rsidP="00046C81">
      <w:pPr>
        <w:jc w:val="both"/>
      </w:pPr>
      <w:r w:rsidRPr="00046C81">
        <w:t xml:space="preserve"> -  увеличение доходов  бюджета  муниципального округа  на душу населения;</w:t>
      </w:r>
    </w:p>
    <w:p w:rsidR="00046C81" w:rsidRPr="00046C81" w:rsidRDefault="00046C81" w:rsidP="00046C81">
      <w:pPr>
        <w:jc w:val="both"/>
      </w:pPr>
      <w:r w:rsidRPr="00046C81">
        <w:t xml:space="preserve"> - увеличение доли расходов  бюджета  муниципального округа, формируемых в рамках муниципальных программ до 85%  в общем объеме расходов  бюджета (без учета субвенций из федерального и областного бюджетов);</w:t>
      </w:r>
    </w:p>
    <w:p w:rsidR="00046C81" w:rsidRPr="00046C81" w:rsidRDefault="00046C81" w:rsidP="00046C81">
      <w:pPr>
        <w:jc w:val="both"/>
      </w:pPr>
      <w:r w:rsidRPr="00046C81">
        <w:t>- снижение удельного веса муниципального долга по отношению к общим доходам бюджета муниципального округа без учета безвозмездных поступлений из федерального и областного бюджета;</w:t>
      </w:r>
    </w:p>
    <w:p w:rsidR="00046C81" w:rsidRPr="00046C81" w:rsidRDefault="00046C81" w:rsidP="00046C81">
      <w:pPr>
        <w:jc w:val="both"/>
      </w:pPr>
      <w:r w:rsidRPr="00046C81">
        <w:t>- повышение уровня качества управления муниципальными финансами по результатам оценки, проводимой министерством финансов нижегородской области.</w:t>
      </w:r>
    </w:p>
    <w:p w:rsidR="00046C81" w:rsidRPr="00046C81" w:rsidRDefault="00046C81" w:rsidP="00046C81">
      <w:pPr>
        <w:jc w:val="both"/>
      </w:pPr>
      <w:r w:rsidRPr="00046C81">
        <w:lastRenderedPageBreak/>
        <w:t xml:space="preserve"> 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приложении 2 к настоящей Программе.</w:t>
      </w:r>
    </w:p>
    <w:p w:rsidR="00046C81" w:rsidRPr="00046C81" w:rsidRDefault="00046C81" w:rsidP="00046C81">
      <w:pPr>
        <w:jc w:val="both"/>
      </w:pPr>
    </w:p>
    <w:p w:rsidR="00046C81" w:rsidRPr="00046C81" w:rsidRDefault="00046C81" w:rsidP="00046C81">
      <w:pPr>
        <w:jc w:val="both"/>
      </w:pPr>
      <w:r w:rsidRPr="00046C81">
        <w:t>2.6. Основные меры правового регулирования, направленные</w:t>
      </w:r>
    </w:p>
    <w:p w:rsidR="00046C81" w:rsidRPr="00046C81" w:rsidRDefault="00046C81" w:rsidP="00046C81">
      <w:pPr>
        <w:jc w:val="both"/>
      </w:pPr>
      <w:r w:rsidRPr="00046C81">
        <w:t>на достижение целей и конечных результатов Программы</w:t>
      </w:r>
    </w:p>
    <w:p w:rsidR="00046C81" w:rsidRPr="00046C81" w:rsidRDefault="00046C81" w:rsidP="00046C81">
      <w:pPr>
        <w:jc w:val="both"/>
      </w:pPr>
    </w:p>
    <w:p w:rsidR="00046C81" w:rsidRPr="00046C81" w:rsidRDefault="00046C81" w:rsidP="00046C81">
      <w:pPr>
        <w:jc w:val="both"/>
      </w:pPr>
      <w:r w:rsidRPr="00046C81">
        <w:t>В рамках Программы предусматривается совершенствование нормативной правовой базы, регламентирующей порядок осуществления бюджетного процесса в округе, в том числе в связи с необходимостью внедрения принципов программного бюджета, повышения эффективности использования бюджетных средств и направления их на решение приоритетных задач социально-экономического развития округа,  осуществления финансового контроля и контроля в сфере закупок, обеспечения публичности бюджета  муниципального округа. Информация об основных мерах правового регулирования Программы предоставлена в приложении 3 к настоящей Программе.</w:t>
      </w:r>
    </w:p>
    <w:p w:rsidR="00046C81" w:rsidRPr="00046C81" w:rsidRDefault="00046C81" w:rsidP="00046C81">
      <w:pPr>
        <w:jc w:val="both"/>
      </w:pPr>
    </w:p>
    <w:p w:rsidR="00046C81" w:rsidRPr="00046C81" w:rsidRDefault="00046C81" w:rsidP="00046C81">
      <w:pPr>
        <w:jc w:val="both"/>
      </w:pPr>
      <w:r w:rsidRPr="00046C81">
        <w:t>2.7.  Ресурсное обеспечение Программы</w:t>
      </w:r>
    </w:p>
    <w:p w:rsidR="00046C81" w:rsidRPr="00046C81" w:rsidRDefault="00046C81" w:rsidP="00046C81">
      <w:pPr>
        <w:jc w:val="both"/>
      </w:pPr>
    </w:p>
    <w:p w:rsidR="00046C81" w:rsidRPr="00046C81" w:rsidRDefault="00046C81" w:rsidP="00046C81">
      <w:pPr>
        <w:jc w:val="both"/>
      </w:pPr>
      <w:r w:rsidRPr="00046C81">
        <w:t>Общий объем финансирования Программы за счет средств бюджета муниципального округа составляет 78 057,8 тыс. рублей.</w:t>
      </w:r>
    </w:p>
    <w:p w:rsidR="00046C81" w:rsidRPr="00046C81" w:rsidRDefault="00046C81" w:rsidP="00046C81">
      <w:pPr>
        <w:jc w:val="both"/>
      </w:pPr>
      <w:r w:rsidRPr="00046C81">
        <w:t>Средства на реализацию Программы утверждаются Решением О бюджете Сеченовского муниципального округа Нижегородской области на очередной финансовый год и плановый период. По результатам ежегодной оценки эффективности и результативности реализации Программы возможно перераспределение объемов средств, предусмотренных на их реализацию, по направлениям, отдельным мероприятиям и годам.</w:t>
      </w:r>
    </w:p>
    <w:p w:rsidR="00046C81" w:rsidRPr="00046C81" w:rsidRDefault="00046C81" w:rsidP="00046C81">
      <w:pPr>
        <w:jc w:val="both"/>
      </w:pPr>
      <w:r w:rsidRPr="00046C81">
        <w:t>Ресурсное обеспечение Программы представлено в приложениях 4 и 5 к настоящей Программе.</w:t>
      </w:r>
    </w:p>
    <w:p w:rsidR="00046C81" w:rsidRPr="00046C81" w:rsidRDefault="00046C81" w:rsidP="00046C81">
      <w:pPr>
        <w:jc w:val="both"/>
      </w:pPr>
    </w:p>
    <w:p w:rsidR="00046C81" w:rsidRPr="00046C81" w:rsidRDefault="00046C81" w:rsidP="00046C81">
      <w:pPr>
        <w:jc w:val="both"/>
      </w:pPr>
      <w:r w:rsidRPr="00046C81">
        <w:t>2.8. Анализ рисков реализации Программы</w:t>
      </w:r>
    </w:p>
    <w:p w:rsidR="00046C81" w:rsidRPr="00046C81" w:rsidRDefault="00046C81" w:rsidP="00046C81">
      <w:pPr>
        <w:jc w:val="both"/>
      </w:pPr>
      <w:r w:rsidRPr="00046C81">
        <w:t>Основными рисками, которые могут возникнуть в ходе реализации Программы, являются:</w:t>
      </w:r>
    </w:p>
    <w:p w:rsidR="00046C81" w:rsidRPr="00046C81" w:rsidRDefault="00046C81" w:rsidP="00046C81">
      <w:pPr>
        <w:jc w:val="both"/>
      </w:pPr>
      <w:r w:rsidRPr="00046C81">
        <w:t>1. Изменения норм федерального и областного  законодательства, влекущие необходимость корректировки отдельных задач Программы и внесение изменений в план мероприятий по реализации Программы.</w:t>
      </w:r>
    </w:p>
    <w:p w:rsidR="00046C81" w:rsidRPr="00046C81" w:rsidRDefault="00046C81" w:rsidP="00046C81">
      <w:pPr>
        <w:jc w:val="both"/>
      </w:pPr>
      <w:r w:rsidRPr="00046C81">
        <w:t>В целях снижения негативного влияния данных факторов Финансовым управлением будет осуществляться постоянный мониторинг норм федерального и областного законодательства и своевременная корректировка системы программных мероприятий Программы.</w:t>
      </w:r>
    </w:p>
    <w:p w:rsidR="00046C81" w:rsidRPr="00046C81" w:rsidRDefault="00046C81" w:rsidP="00046C81">
      <w:pPr>
        <w:jc w:val="both"/>
      </w:pPr>
      <w:r w:rsidRPr="00046C81">
        <w:t>2. Изменения норм федерального и областного законодательства, влекущие за собой снижение доходов бюджета муниципального округа, увеличение расходов бюджета муниципального округа.</w:t>
      </w:r>
    </w:p>
    <w:p w:rsidR="00046C81" w:rsidRPr="00046C81" w:rsidRDefault="00046C81" w:rsidP="00046C81">
      <w:pPr>
        <w:jc w:val="both"/>
      </w:pPr>
      <w:r w:rsidRPr="00046C81">
        <w:t>3. Организационные риски, связанные с ошибками управления реализацией Программы, в том числе отдельных ее исполнителей, что может привести к неэффективному использованию бюджетных средств, невыполнению ряда мероприятий Программы или задержке в их выполнении.</w:t>
      </w:r>
    </w:p>
    <w:p w:rsidR="00046C81" w:rsidRPr="00046C81" w:rsidRDefault="00046C81" w:rsidP="00046C81">
      <w:pPr>
        <w:jc w:val="both"/>
      </w:pPr>
      <w:r w:rsidRPr="00046C81">
        <w:t xml:space="preserve">Снижению указанных рисков будут способствовать координация деятельности всех исполнителей и соисполнителей, курирующих вопросы реализации мероприятий Программы, а также повышение ответственности сотрудников органов местного самоуправления Сеченовского муниципального округа Нижегородской области, </w:t>
      </w:r>
      <w:r w:rsidRPr="00046C81">
        <w:lastRenderedPageBreak/>
        <w:t>являющихся исполнителями и соисполнителями Программы за своевременную и эффективную реализацию запланированных мероприятий.</w:t>
      </w:r>
    </w:p>
    <w:p w:rsidR="00046C81" w:rsidRPr="00046C81" w:rsidRDefault="00046C81" w:rsidP="00046C81">
      <w:pPr>
        <w:jc w:val="both"/>
      </w:pPr>
      <w:r w:rsidRPr="00046C81">
        <w:t>4. Финансовые риски, которые связаны с финансированием Программы в неполном объеме за счет бюджетных средств. Указанные риски могут возникнуть по причине значительной продолжительности Программы, а также зависимости ее успешной реализации от эффективного управления в целом бюджетным процессом. Их снижению будут способствовать своевременная корректировка объемов финансирования основных мероприятий Программы.</w:t>
      </w:r>
    </w:p>
    <w:p w:rsidR="00046C81" w:rsidRPr="00046C81" w:rsidRDefault="00046C81" w:rsidP="00046C81">
      <w:pPr>
        <w:jc w:val="both"/>
      </w:pPr>
      <w:r w:rsidRPr="00046C81">
        <w:t>5. Непредвиденные риски, связанные с ухудшениями общей макроэкономической ситуации в стране и мире, приводящие к резким колебаниям на фондовых рынках Российской Федерации, удорожаниям привлечения заемных средств, а также возможными кризисными явлениями в экономике Нижегородской области, природными и техногенными катастрофами, стихийными бедствиями, что может привести к повышению инфляции, снижению темпов экономического роста и доходов населения, снижению доходов бюджета, потребовать осуществления непредвиденных дополнительных расходов.</w:t>
      </w:r>
    </w:p>
    <w:p w:rsidR="00046C81" w:rsidRPr="00046C81" w:rsidRDefault="00046C81" w:rsidP="00046C81">
      <w:pPr>
        <w:jc w:val="both"/>
      </w:pPr>
    </w:p>
    <w:p w:rsidR="00046C81" w:rsidRPr="00046C81" w:rsidRDefault="00046C81" w:rsidP="00046C81">
      <w:pPr>
        <w:jc w:val="both"/>
      </w:pPr>
      <w:bookmarkStart w:id="3" w:name="Par302"/>
      <w:bookmarkEnd w:id="3"/>
      <w:r w:rsidRPr="00046C81">
        <w:t>3. Подпрограмма 1 "Организация и совершенствование</w:t>
      </w:r>
    </w:p>
    <w:p w:rsidR="00046C81" w:rsidRPr="00046C81" w:rsidRDefault="00046C81" w:rsidP="00046C81">
      <w:pPr>
        <w:jc w:val="both"/>
      </w:pPr>
      <w:r w:rsidRPr="00046C81">
        <w:t>бюджетного процесса Сеченовского муниципального округа Нижегородской области"</w:t>
      </w:r>
    </w:p>
    <w:p w:rsidR="00046C81" w:rsidRPr="00046C81" w:rsidRDefault="00046C81" w:rsidP="00046C81">
      <w:pPr>
        <w:jc w:val="both"/>
      </w:pPr>
    </w:p>
    <w:p w:rsidR="00046C81" w:rsidRPr="00046C81" w:rsidRDefault="00046C81" w:rsidP="00046C81">
      <w:r w:rsidRPr="00046C81">
        <w:t>(далее - Подпрограмма)</w:t>
      </w:r>
    </w:p>
    <w:p w:rsidR="00046C81" w:rsidRPr="00046C81" w:rsidRDefault="00046C81" w:rsidP="00046C81"/>
    <w:p w:rsidR="00046C81" w:rsidRPr="00046C81" w:rsidRDefault="00046C81" w:rsidP="00046C81">
      <w:r w:rsidRPr="00046C81">
        <w:t>3.1. Паспорт Подпрограммы</w:t>
      </w:r>
    </w:p>
    <w:p w:rsidR="00046C81" w:rsidRPr="00046C81" w:rsidRDefault="00046C81" w:rsidP="00046C81"/>
    <w:tbl>
      <w:tblPr>
        <w:tblW w:w="8864" w:type="dxa"/>
        <w:tblCellSpacing w:w="5" w:type="nil"/>
        <w:tblLayout w:type="fixed"/>
        <w:tblCellMar>
          <w:left w:w="75" w:type="dxa"/>
          <w:right w:w="75" w:type="dxa"/>
        </w:tblCellMar>
        <w:tblLook w:val="0000" w:firstRow="0" w:lastRow="0" w:firstColumn="0" w:lastColumn="0" w:noHBand="0" w:noVBand="0"/>
      </w:tblPr>
      <w:tblGrid>
        <w:gridCol w:w="2552"/>
        <w:gridCol w:w="6312"/>
      </w:tblGrid>
      <w:tr w:rsidR="00046C81" w:rsidRPr="00046C81" w:rsidTr="00046C81">
        <w:trPr>
          <w:tblCellSpacing w:w="5" w:type="nil"/>
        </w:trPr>
        <w:tc>
          <w:tcPr>
            <w:tcW w:w="255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Наименование Подпрограммы</w:t>
            </w:r>
          </w:p>
        </w:tc>
        <w:tc>
          <w:tcPr>
            <w:tcW w:w="631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Организация и совершенствование бюджетного процесса Сеченовского муниципального округа Нижегородской области</w:t>
            </w:r>
          </w:p>
        </w:tc>
      </w:tr>
      <w:tr w:rsidR="00046C81" w:rsidRPr="00046C81" w:rsidTr="00046C81">
        <w:trPr>
          <w:tblCellSpacing w:w="5" w:type="nil"/>
        </w:trPr>
        <w:tc>
          <w:tcPr>
            <w:tcW w:w="255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Муниципальный заказчик-координатор Подпрограммы</w:t>
            </w:r>
          </w:p>
        </w:tc>
        <w:tc>
          <w:tcPr>
            <w:tcW w:w="631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Финансовое управление Администрации Сеченовского муниципального округа Нижегородской области</w:t>
            </w:r>
          </w:p>
        </w:tc>
      </w:tr>
      <w:tr w:rsidR="00046C81" w:rsidRPr="00046C81" w:rsidTr="00046C81">
        <w:trPr>
          <w:tblCellSpacing w:w="5" w:type="nil"/>
        </w:trPr>
        <w:tc>
          <w:tcPr>
            <w:tcW w:w="255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Соисполнители Подпрограммы</w:t>
            </w:r>
          </w:p>
        </w:tc>
        <w:tc>
          <w:tcPr>
            <w:tcW w:w="631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Управление образования, по делам молодежи и спорта Администрации Сеченовского муниципального округа Нижегородской области</w:t>
            </w:r>
          </w:p>
        </w:tc>
      </w:tr>
      <w:tr w:rsidR="00046C81" w:rsidRPr="00046C81" w:rsidTr="00046C81">
        <w:trPr>
          <w:tblCellSpacing w:w="5" w:type="nil"/>
        </w:trPr>
        <w:tc>
          <w:tcPr>
            <w:tcW w:w="255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Цель Подпрограммы</w:t>
            </w:r>
          </w:p>
        </w:tc>
        <w:tc>
          <w:tcPr>
            <w:tcW w:w="631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Создание оптимальных условий для повышения бюджетного потенциала, сбалансированности и устойчивости бюджета  муниципального округа</w:t>
            </w:r>
          </w:p>
        </w:tc>
      </w:tr>
      <w:tr w:rsidR="00046C81" w:rsidRPr="00046C81" w:rsidTr="00046C81">
        <w:trPr>
          <w:tblCellSpacing w:w="5" w:type="nil"/>
        </w:trPr>
        <w:tc>
          <w:tcPr>
            <w:tcW w:w="255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Задачи Подпрограммы</w:t>
            </w:r>
          </w:p>
        </w:tc>
        <w:tc>
          <w:tcPr>
            <w:tcW w:w="631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Своевременное и качественное планирование бюджета муниципального округа.</w:t>
            </w:r>
          </w:p>
          <w:p w:rsidR="00046C81" w:rsidRPr="00046C81" w:rsidRDefault="00046C81" w:rsidP="00046C81">
            <w:r w:rsidRPr="00046C81">
              <w:t>Организация исполнения бюджета муниципального округа и формирование бюджетной отчетности в соответствии с требованиями бюджетного законодательства.</w:t>
            </w:r>
          </w:p>
          <w:p w:rsidR="00046C81" w:rsidRPr="00046C81" w:rsidRDefault="00046C81" w:rsidP="00046C81">
            <w:r w:rsidRPr="00046C81">
              <w:t>Эффективное управление муниципальным  долгом.</w:t>
            </w:r>
          </w:p>
          <w:p w:rsidR="00046C81" w:rsidRPr="00046C81" w:rsidRDefault="00046C81" w:rsidP="00046C81">
            <w:r w:rsidRPr="00046C81">
              <w:t xml:space="preserve">Повышение эффективности внутреннего финансового контроля и внутреннего финансового аудита </w:t>
            </w:r>
          </w:p>
        </w:tc>
      </w:tr>
      <w:tr w:rsidR="00046C81" w:rsidRPr="00046C81" w:rsidTr="00046C81">
        <w:trPr>
          <w:tblCellSpacing w:w="5" w:type="nil"/>
        </w:trPr>
        <w:tc>
          <w:tcPr>
            <w:tcW w:w="255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Этапы и сроки реализации Подпрограммы</w:t>
            </w:r>
          </w:p>
        </w:tc>
        <w:tc>
          <w:tcPr>
            <w:tcW w:w="631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2025 - 2028 годы, без разделения на этапы</w:t>
            </w:r>
          </w:p>
        </w:tc>
      </w:tr>
      <w:tr w:rsidR="00046C81" w:rsidRPr="00046C81" w:rsidTr="00046C81">
        <w:trPr>
          <w:tblCellSpacing w:w="5" w:type="nil"/>
        </w:trPr>
        <w:tc>
          <w:tcPr>
            <w:tcW w:w="255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 xml:space="preserve">Объем бюджетных ассигнований Подпрограммы за счет средств бюджета </w:t>
            </w:r>
            <w:r w:rsidRPr="00046C81">
              <w:lastRenderedPageBreak/>
              <w:t>муниципального округа</w:t>
            </w:r>
          </w:p>
        </w:tc>
        <w:tc>
          <w:tcPr>
            <w:tcW w:w="631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lastRenderedPageBreak/>
              <w:t>Предполагаемый общий объем финансовых средств, необходимых для реализации подпрограммы, составляет 4 000,0 тыс. рублей, в том числе:</w:t>
            </w:r>
          </w:p>
          <w:p w:rsidR="00046C81" w:rsidRPr="00046C81" w:rsidRDefault="00046C81" w:rsidP="00046C81">
            <w:r w:rsidRPr="00046C81">
              <w:t>2025 год – 0 тыс. рублей;</w:t>
            </w:r>
          </w:p>
          <w:p w:rsidR="00046C81" w:rsidRPr="00046C81" w:rsidRDefault="00046C81" w:rsidP="00046C81">
            <w:r w:rsidRPr="00046C81">
              <w:lastRenderedPageBreak/>
              <w:t>2026 год – 2 000,0 тыс. рублей;</w:t>
            </w:r>
          </w:p>
          <w:p w:rsidR="00046C81" w:rsidRPr="00046C81" w:rsidRDefault="00046C81" w:rsidP="00046C81">
            <w:r w:rsidRPr="00046C81">
              <w:t>2027 год – 1 000,0 тыс. рублей;</w:t>
            </w:r>
          </w:p>
          <w:p w:rsidR="00046C81" w:rsidRPr="00046C81" w:rsidRDefault="00046C81" w:rsidP="00046C81">
            <w:r w:rsidRPr="00046C81">
              <w:t>2028 год – 1 000,0 тыс. рублей.</w:t>
            </w:r>
          </w:p>
        </w:tc>
      </w:tr>
      <w:tr w:rsidR="00046C81" w:rsidRPr="00046C81" w:rsidTr="00046C81">
        <w:trPr>
          <w:tblCellSpacing w:w="5" w:type="nil"/>
        </w:trPr>
        <w:tc>
          <w:tcPr>
            <w:tcW w:w="255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lastRenderedPageBreak/>
              <w:t>Индикаторы достижения цели и показатели непосредственных результатов</w:t>
            </w:r>
          </w:p>
        </w:tc>
        <w:tc>
          <w:tcPr>
            <w:tcW w:w="6312"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 доля расходов на очередной финансовый год, увязанных с реестром расходных обязательств Сеченовского муниципального округа Нижегородской области, в общем объеме расходов бюджета муниципального округа составляет 100%;</w:t>
            </w:r>
          </w:p>
          <w:p w:rsidR="00046C81" w:rsidRPr="00046C81" w:rsidRDefault="00046C81" w:rsidP="00046C81">
            <w:r w:rsidRPr="00046C81">
              <w:t>- отклонение планируемых показателей расходов бюджета муниципального округа (за исключением расходов, осуществляемых за счет целевых межбюджетных трансфертов) от фактических расходов составляет не более 5%;</w:t>
            </w:r>
          </w:p>
          <w:p w:rsidR="00046C81" w:rsidRPr="00046C81" w:rsidRDefault="00046C81" w:rsidP="00046C81">
            <w:r w:rsidRPr="00046C81">
              <w:t>- уровень дефицита бюджета муниципального округа по отношению к доходам бюджета муниципального округа без учета безвозмездных поступлений составляет не более 5%;</w:t>
            </w:r>
          </w:p>
          <w:p w:rsidR="00046C81" w:rsidRPr="00046C81" w:rsidRDefault="00046C81" w:rsidP="00046C81">
            <w:r w:rsidRPr="00046C81">
              <w:t xml:space="preserve">- прирост налоговых поступлений  бюджета муниципального округа не менее 6% ежегодно;  </w:t>
            </w:r>
          </w:p>
          <w:p w:rsidR="00046C81" w:rsidRPr="00046C81" w:rsidRDefault="00046C81" w:rsidP="00046C81">
            <w:r w:rsidRPr="00046C81">
              <w:t>- доля расходов на обслуживание муниципального долга в общем объеме расходов без учета субвенций из федерального и областного  бюджета составляет не более 1%;</w:t>
            </w:r>
          </w:p>
          <w:p w:rsidR="00046C81" w:rsidRPr="00046C81" w:rsidRDefault="00046C81" w:rsidP="00046C81">
            <w:r w:rsidRPr="00046C81">
              <w:t>- превышение кассовых выплат над показателями сводной бюджетной росписи бюджета муниципального округа – 0%;;</w:t>
            </w:r>
          </w:p>
          <w:p w:rsidR="00046C81" w:rsidRPr="00046C81" w:rsidRDefault="00046C81" w:rsidP="00046C81">
            <w:r w:rsidRPr="00046C81">
              <w:t>- Объем невыполненных бюджетных обязательств ( просроченная кредиторская задолженность бюджета муниципального округа) – 0 тыс. руб.;</w:t>
            </w:r>
          </w:p>
          <w:p w:rsidR="00046C81" w:rsidRPr="00046C81" w:rsidRDefault="00046C81" w:rsidP="00046C81">
            <w:r w:rsidRPr="00046C81">
              <w:t>- удельный вес расходов, осуществляемых с применением предварительного контроля за целевым использованием бюджетных средств составляет 100%;</w:t>
            </w:r>
          </w:p>
          <w:p w:rsidR="00046C81" w:rsidRPr="00046C81" w:rsidRDefault="00046C81" w:rsidP="00046C81">
            <w:r w:rsidRPr="00046C81">
              <w:t>- количество нарушений сроков предоставления отчетов об исполнении  бюджета муниципального округа -0 ед.;</w:t>
            </w:r>
          </w:p>
          <w:p w:rsidR="00046C81" w:rsidRPr="00046C81" w:rsidRDefault="00046C81" w:rsidP="00046C81">
            <w:r w:rsidRPr="00046C81">
              <w:t>Выполнение плана проведения контрольных мероприятий 100%.</w:t>
            </w:r>
          </w:p>
          <w:p w:rsidR="00046C81" w:rsidRPr="00046C81" w:rsidRDefault="00046C81" w:rsidP="00046C81">
            <w:r w:rsidRPr="00046C81">
              <w:t>Показатели непосредственных результатов реализации Подпрограммы 1:</w:t>
            </w:r>
          </w:p>
          <w:p w:rsidR="00046C81" w:rsidRPr="00046C81" w:rsidRDefault="00046C81" w:rsidP="00046C81">
            <w:r w:rsidRPr="00046C81">
              <w:t>- увеличение объема налоговых и неналоговых доходов бюджета Сеченовского муниципального округа Нижегородской области;</w:t>
            </w:r>
          </w:p>
          <w:p w:rsidR="00046C81" w:rsidRPr="00046C81" w:rsidRDefault="00046C81" w:rsidP="00046C81">
            <w:r w:rsidRPr="00046C81">
              <w:t>- бюджет муниципального округа сформирован в установленные сроки и сбалансирован по доходам, расходам и источникам финансирования дефицита бюджета;</w:t>
            </w:r>
          </w:p>
          <w:p w:rsidR="00046C81" w:rsidRPr="00046C81" w:rsidRDefault="00046C81" w:rsidP="00046C81">
            <w:r w:rsidRPr="00046C81">
              <w:t>- исполнение бюджета муниципального округа и формирование бюджетной отчетности осуществлено с учетом исполнений требований бюджетного законодательства;</w:t>
            </w:r>
          </w:p>
          <w:p w:rsidR="00046C81" w:rsidRPr="00046C81" w:rsidRDefault="00046C81" w:rsidP="00046C81">
            <w:r w:rsidRPr="00046C81">
              <w:lastRenderedPageBreak/>
              <w:t>- уровень муниципального долга Сеченовского муниципального округа находится на экономически безопасном уровне;</w:t>
            </w:r>
          </w:p>
          <w:p w:rsidR="00046C81" w:rsidRPr="00046C81" w:rsidRDefault="00046C81" w:rsidP="00046C81">
            <w:r w:rsidRPr="00046C81">
              <w:t>- в полном объеме выполнен план проведения контрольных мероприятий.</w:t>
            </w:r>
          </w:p>
          <w:p w:rsidR="00046C81" w:rsidRPr="00046C81" w:rsidRDefault="00046C81" w:rsidP="00046C81"/>
        </w:tc>
      </w:tr>
    </w:tbl>
    <w:p w:rsidR="00046C81" w:rsidRPr="00046C81" w:rsidRDefault="00046C81" w:rsidP="00046C81"/>
    <w:p w:rsidR="00046C81" w:rsidRPr="00046C81" w:rsidRDefault="00046C81" w:rsidP="00046C81">
      <w:r w:rsidRPr="00046C81">
        <w:t>3.2. Текстовая часть Подпрограммы 1</w:t>
      </w:r>
    </w:p>
    <w:p w:rsidR="00046C81" w:rsidRPr="00046C81" w:rsidRDefault="00046C81" w:rsidP="00046C81">
      <w:r w:rsidRPr="00046C81">
        <w:t>3.2.1. Характеристика текущего состояния</w:t>
      </w:r>
    </w:p>
    <w:p w:rsidR="00046C81" w:rsidRPr="00046C81" w:rsidRDefault="00046C81" w:rsidP="00046C81"/>
    <w:p w:rsidR="00046C81" w:rsidRPr="00046C81" w:rsidRDefault="00046C81" w:rsidP="00046C81">
      <w:pPr>
        <w:jc w:val="both"/>
      </w:pPr>
      <w:r w:rsidRPr="00046C81">
        <w:t>Бюджетный процесс в Сеченовском муниципальном округе Нижегородской области осуществляется в соответствии с решением Совета депутатов  Сеченовского муниципального округа Нижегородской области от 30.09.2022г № 26 «Об утверждении Положения о бюджетном процессе в Сеченовском муниципальном округе Нижегородской области".</w:t>
      </w:r>
    </w:p>
    <w:p w:rsidR="00046C81" w:rsidRPr="00046C81" w:rsidRDefault="00046C81" w:rsidP="00046C81">
      <w:pPr>
        <w:jc w:val="both"/>
      </w:pPr>
      <w:r w:rsidRPr="00046C81">
        <w:t xml:space="preserve">Ежегодно в целях определения основных целей и задач бюджетной и налоговой политики Администрацией  разрабатываются и утверждаются Основные направления бюджетной и налоговой политики в Сеченовском муниципальном округе Нижегородской области на трехлетний период. </w:t>
      </w:r>
    </w:p>
    <w:p w:rsidR="00046C81" w:rsidRPr="00046C81" w:rsidRDefault="00046C81" w:rsidP="00046C81">
      <w:pPr>
        <w:jc w:val="both"/>
      </w:pPr>
      <w:r w:rsidRPr="00046C81">
        <w:t>Реестр расходных обязательств Сеченовского муниципального округа  Нижегородской области ведется в порядке, установленном постановлением  Администрации Сеченовского муниципального округа Нижегородской области от 07.12.2022 г.  № 109 "Об утверждении Порядка составления и ведения реестра расходных обязательств Сеченовского муниципального округа Нижегородской области".</w:t>
      </w:r>
    </w:p>
    <w:p w:rsidR="00046C81" w:rsidRPr="00046C81" w:rsidRDefault="00046C81" w:rsidP="00046C81">
      <w:pPr>
        <w:jc w:val="both"/>
      </w:pPr>
      <w:r w:rsidRPr="00046C81">
        <w:t xml:space="preserve">Формирование бюджета муниципального округа осуществляется на очередной финансовый год и плановый период. </w:t>
      </w:r>
    </w:p>
    <w:p w:rsidR="00046C81" w:rsidRPr="00046C81" w:rsidRDefault="00046C81" w:rsidP="00046C81">
      <w:pPr>
        <w:jc w:val="both"/>
      </w:pPr>
      <w:r w:rsidRPr="00046C81">
        <w:t>Постановлением Администрации Сеченовского муниципального округа Нижегородской области от 13.10.2025 г. № 732 утвержден План мероприятий по разработке прогноза социально-экономического развития Сеченовского муниципального округа на среднесрочный период (на 2026 год и на плановый период 2027 и2028 годов) бюджета муниципального округа на 2026 год и на плановый период 2027 и 2028 годов.</w:t>
      </w:r>
    </w:p>
    <w:p w:rsidR="00046C81" w:rsidRPr="00046C81" w:rsidRDefault="00046C81" w:rsidP="00046C81">
      <w:pPr>
        <w:jc w:val="both"/>
      </w:pPr>
      <w:r w:rsidRPr="00046C81">
        <w:t xml:space="preserve">Формирование и исполнение бюджета муниципального округа осуществляется в соответствии с требованиями Бюджетного кодекса Российской Федерации. </w:t>
      </w:r>
    </w:p>
    <w:p w:rsidR="00046C81" w:rsidRPr="00046C81" w:rsidRDefault="00046C81" w:rsidP="00046C81">
      <w:pPr>
        <w:jc w:val="both"/>
      </w:pPr>
      <w:r w:rsidRPr="00046C81">
        <w:t xml:space="preserve">Проведена большая работа по автоматизации бюджетного процесса, способствующая повышению качества исполнения бюджета муниципального округа и формирования бюджетной отчетности. </w:t>
      </w:r>
    </w:p>
    <w:p w:rsidR="00046C81" w:rsidRPr="00046C81" w:rsidRDefault="00046C81" w:rsidP="00046C81">
      <w:pPr>
        <w:jc w:val="both"/>
      </w:pPr>
      <w:r w:rsidRPr="00046C81">
        <w:t>В целях повышения открытости и прозрачности бюджетного процесса:</w:t>
      </w:r>
    </w:p>
    <w:p w:rsidR="00046C81" w:rsidRPr="00046C81" w:rsidRDefault="00046C81" w:rsidP="00046C81">
      <w:pPr>
        <w:jc w:val="both"/>
      </w:pPr>
      <w:r w:rsidRPr="00046C81">
        <w:t>- ежегодно проводятся публичные слушания по проекту бюджета муниципального округа и по отчету об исполнении бюджета муниципального округа;</w:t>
      </w:r>
    </w:p>
    <w:p w:rsidR="00046C81" w:rsidRPr="00046C81" w:rsidRDefault="00046C81" w:rsidP="00046C81">
      <w:pPr>
        <w:jc w:val="both"/>
      </w:pPr>
      <w:r w:rsidRPr="00046C81">
        <w:t>- по проекту местного бюджета и по проекту отчета об исполнении местного бюджета готовится информационный сборник «Бюджет для граждан», который в доступной форме знакомит местное население с основными положениями главных финансовых документов;</w:t>
      </w:r>
    </w:p>
    <w:p w:rsidR="00046C81" w:rsidRPr="00046C81" w:rsidRDefault="00046C81" w:rsidP="00046C81">
      <w:pPr>
        <w:jc w:val="both"/>
      </w:pPr>
      <w:r w:rsidRPr="00046C81">
        <w:t xml:space="preserve">-регулярно размещается на официальном сайте Администрации </w:t>
      </w:r>
      <w:r w:rsidRPr="00046C81">
        <w:rPr>
          <w:lang w:val="en-US"/>
        </w:rPr>
        <w:t>www</w:t>
      </w:r>
      <w:r w:rsidRPr="00046C81">
        <w:t>.</w:t>
      </w:r>
      <w:r w:rsidRPr="00046C81">
        <w:rPr>
          <w:lang w:val="en-US"/>
        </w:rPr>
        <w:t>sechenovo</w:t>
      </w:r>
      <w:r w:rsidRPr="00046C81">
        <w:t>.</w:t>
      </w:r>
      <w:r w:rsidRPr="00046C81">
        <w:rPr>
          <w:lang w:val="en-US"/>
        </w:rPr>
        <w:t>omsu</w:t>
      </w:r>
      <w:r w:rsidRPr="00046C81">
        <w:t>-</w:t>
      </w:r>
      <w:r w:rsidRPr="00046C81">
        <w:rPr>
          <w:lang w:val="en-US"/>
        </w:rPr>
        <w:t>nnov</w:t>
      </w:r>
      <w:r w:rsidRPr="00046C81">
        <w:t>.</w:t>
      </w:r>
      <w:r w:rsidRPr="00046C81">
        <w:rPr>
          <w:lang w:val="en-US"/>
        </w:rPr>
        <w:t>ru</w:t>
      </w:r>
      <w:r w:rsidRPr="00046C81">
        <w:t xml:space="preserve"> информация о планировании и исполнении бюджета.</w:t>
      </w:r>
    </w:p>
    <w:p w:rsidR="00046C81" w:rsidRPr="00046C81" w:rsidRDefault="00046C81" w:rsidP="00046C81">
      <w:pPr>
        <w:jc w:val="both"/>
      </w:pPr>
      <w:r w:rsidRPr="00046C81">
        <w:t>В соответствии с федеральными правовыми актами начиная с 2020 года осуществляется внедрение в бюджетный процесс Сеченовского муниципального округа отдельных элементов единой государственной интегрированной системы управления общественными финансами «Электронный бюджет».</w:t>
      </w:r>
    </w:p>
    <w:p w:rsidR="00046C81" w:rsidRPr="00046C81" w:rsidRDefault="00046C81" w:rsidP="00046C81">
      <w:pPr>
        <w:jc w:val="both"/>
      </w:pPr>
      <w:r w:rsidRPr="00046C81">
        <w:t xml:space="preserve">Долговая политика в округе  строится исходя из необходимости поддержания объема муниципального  долга на экономически безопасном уровне, минимизации стоимости его </w:t>
      </w:r>
      <w:r w:rsidRPr="00046C81">
        <w:lastRenderedPageBreak/>
        <w:t>обслуживания, равномерного распределения во времени платежей, связанных с исполнением долговых обязательств.</w:t>
      </w:r>
    </w:p>
    <w:p w:rsidR="00046C81" w:rsidRPr="00046C81" w:rsidRDefault="00046C81" w:rsidP="00046C81">
      <w:pPr>
        <w:jc w:val="both"/>
      </w:pPr>
      <w:r w:rsidRPr="00046C81">
        <w:t xml:space="preserve">На сегодняшний день показатели муниципального  долга и расходы на его обслуживание находятся в пределах ограничений, установленных Бюджетным кодексом Российской Федерации. </w:t>
      </w:r>
    </w:p>
    <w:p w:rsidR="00046C81" w:rsidRPr="00046C81" w:rsidRDefault="00046C81" w:rsidP="00046C81">
      <w:pPr>
        <w:jc w:val="both"/>
      </w:pPr>
    </w:p>
    <w:p w:rsidR="00046C81" w:rsidRPr="00046C81" w:rsidRDefault="00046C81" w:rsidP="00046C81">
      <w:pPr>
        <w:jc w:val="both"/>
      </w:pPr>
      <w:r w:rsidRPr="00046C81">
        <w:t>3.2.2. Цели и задачи Подпрограммы</w:t>
      </w:r>
    </w:p>
    <w:p w:rsidR="00046C81" w:rsidRPr="00046C81" w:rsidRDefault="00046C81" w:rsidP="00046C81">
      <w:pPr>
        <w:jc w:val="both"/>
      </w:pPr>
    </w:p>
    <w:p w:rsidR="00046C81" w:rsidRPr="00046C81" w:rsidRDefault="00046C81" w:rsidP="00046C81">
      <w:pPr>
        <w:jc w:val="both"/>
      </w:pPr>
      <w:r w:rsidRPr="00046C81">
        <w:t>Цель Подпрограммы  - создание оптимальных условий для повышения бюджетного потенциала, сбалансированности и устойчивости бюджета  муниципального округа.</w:t>
      </w:r>
    </w:p>
    <w:p w:rsidR="00046C81" w:rsidRPr="00046C81" w:rsidRDefault="00046C81" w:rsidP="00046C81">
      <w:pPr>
        <w:jc w:val="both"/>
      </w:pPr>
      <w:r w:rsidRPr="00046C81">
        <w:t>Для достижения заявленной цели предполагается обеспечить решение следующих основных задач:</w:t>
      </w:r>
    </w:p>
    <w:p w:rsidR="00046C81" w:rsidRPr="00046C81" w:rsidRDefault="00046C81" w:rsidP="00046C81">
      <w:pPr>
        <w:jc w:val="both"/>
      </w:pPr>
      <w:r w:rsidRPr="00046C81">
        <w:t>- своевременное и качественное планирование бюджета муниципального округа;</w:t>
      </w:r>
    </w:p>
    <w:p w:rsidR="00046C81" w:rsidRPr="00046C81" w:rsidRDefault="00046C81" w:rsidP="00046C81">
      <w:pPr>
        <w:jc w:val="both"/>
      </w:pPr>
      <w:r w:rsidRPr="00046C81">
        <w:t>- организация исполнения бюджета муниципального округа и формирование бюджетной отчетности в соответствии с требованиями бюджетного законодательства;</w:t>
      </w:r>
    </w:p>
    <w:p w:rsidR="00046C81" w:rsidRPr="00046C81" w:rsidRDefault="00046C81" w:rsidP="00046C81">
      <w:pPr>
        <w:jc w:val="both"/>
      </w:pPr>
      <w:r w:rsidRPr="00046C81">
        <w:t>-   эффективное управление муниципальным  долгом;</w:t>
      </w:r>
    </w:p>
    <w:p w:rsidR="00046C81" w:rsidRPr="00046C81" w:rsidRDefault="00046C81" w:rsidP="00046C81">
      <w:pPr>
        <w:jc w:val="both"/>
      </w:pPr>
      <w:r w:rsidRPr="00046C81">
        <w:t>- повышение эффективности внутреннего финансового контроля и внутреннего финансового аудита.</w:t>
      </w:r>
    </w:p>
    <w:p w:rsidR="00046C81" w:rsidRPr="00046C81" w:rsidRDefault="00046C81" w:rsidP="00046C81">
      <w:pPr>
        <w:jc w:val="both"/>
      </w:pPr>
      <w:r w:rsidRPr="00046C81">
        <w:t>Подпрограмма реализуется в 2025 - 2028 годах без разделения на этапы, так как большинство мероприятий Подпрограммы реализуются ежегодно с установленной периодичностью.</w:t>
      </w:r>
    </w:p>
    <w:p w:rsidR="00046C81" w:rsidRPr="00046C81" w:rsidRDefault="00046C81" w:rsidP="00046C81">
      <w:pPr>
        <w:jc w:val="both"/>
      </w:pPr>
    </w:p>
    <w:p w:rsidR="00046C81" w:rsidRPr="00046C81" w:rsidRDefault="00046C81" w:rsidP="00046C81">
      <w:pPr>
        <w:jc w:val="both"/>
      </w:pPr>
      <w:r w:rsidRPr="00046C81">
        <w:t>3.2.3. Характеристика основных мероприятий Подпрограммы</w:t>
      </w:r>
    </w:p>
    <w:p w:rsidR="00046C81" w:rsidRPr="00046C81" w:rsidRDefault="00046C81" w:rsidP="00046C81">
      <w:pPr>
        <w:jc w:val="both"/>
      </w:pPr>
    </w:p>
    <w:p w:rsidR="00046C81" w:rsidRPr="00046C81" w:rsidRDefault="00046C81" w:rsidP="00046C81">
      <w:pPr>
        <w:jc w:val="both"/>
      </w:pPr>
      <w:r w:rsidRPr="00046C81">
        <w:t>Достижение поставленных целей и задач Подпрограммы 1 осуществляется посредством комплекса основных мероприятий, реализуемых Финансовым управлением.</w:t>
      </w:r>
    </w:p>
    <w:p w:rsidR="00046C81" w:rsidRPr="00046C81" w:rsidRDefault="00046C81" w:rsidP="00046C81">
      <w:pPr>
        <w:jc w:val="both"/>
      </w:pPr>
      <w:r w:rsidRPr="00046C81">
        <w:t>Основные мероприятия Подпрограммы 1 подразделяются на отдельные мероприятия, реализация которых в комплексе позволит выполнить соответствующие основные мероприятия Подпрограммы.</w:t>
      </w:r>
    </w:p>
    <w:p w:rsidR="00046C81" w:rsidRPr="00046C81" w:rsidRDefault="00046C81" w:rsidP="00046C81">
      <w:pPr>
        <w:jc w:val="both"/>
      </w:pPr>
      <w:r w:rsidRPr="00046C81">
        <w:t>Перечень основных мероприятий Подпрограммы представлен в приложении 1 к Программе.</w:t>
      </w:r>
    </w:p>
    <w:p w:rsidR="00046C81" w:rsidRPr="00046C81" w:rsidRDefault="00046C81" w:rsidP="00046C81">
      <w:pPr>
        <w:jc w:val="both"/>
      </w:pPr>
    </w:p>
    <w:p w:rsidR="00046C81" w:rsidRPr="00046C81" w:rsidRDefault="00046C81" w:rsidP="00046C81">
      <w:pPr>
        <w:jc w:val="both"/>
      </w:pPr>
      <w:r w:rsidRPr="00046C81">
        <w:t>Задача "Своевременное и качественное планирование бюджета муниципального округа".</w:t>
      </w:r>
    </w:p>
    <w:p w:rsidR="00046C81" w:rsidRPr="00046C81" w:rsidRDefault="00046C81" w:rsidP="00046C81">
      <w:pPr>
        <w:jc w:val="both"/>
      </w:pPr>
      <w:r w:rsidRPr="00046C81">
        <w:t>В рамках решения задачи предусмотрена реализация следующих основных мероприятий:</w:t>
      </w:r>
    </w:p>
    <w:p w:rsidR="00046C81" w:rsidRPr="00046C81" w:rsidRDefault="00046C81" w:rsidP="00046C81">
      <w:pPr>
        <w:jc w:val="both"/>
      </w:pPr>
      <w:r w:rsidRPr="00046C81">
        <w:t>Основное мероприятие "Совершенствование нормативного правового регулирования и методологического обеспечения бюджетного процесса".</w:t>
      </w:r>
    </w:p>
    <w:p w:rsidR="00046C81" w:rsidRPr="00046C81" w:rsidRDefault="00046C81" w:rsidP="00046C81">
      <w:pPr>
        <w:jc w:val="both"/>
      </w:pPr>
      <w:r w:rsidRPr="00046C81">
        <w:t>В рамках реализации мероприятия осуществляется ежегодное формирование основных целей и задач бюджетной и налоговой политики Администрации  на очередной финансовый год и плановый период.</w:t>
      </w:r>
    </w:p>
    <w:p w:rsidR="00046C81" w:rsidRPr="00046C81" w:rsidRDefault="00046C81" w:rsidP="00046C81">
      <w:pPr>
        <w:jc w:val="both"/>
      </w:pPr>
      <w:r w:rsidRPr="00046C81">
        <w:t>В целях формирования бюджета муниципального округа на очередной финансовый год и плановый период ежегодно утверждаются приказом Финансового управления  Методика планирования бюджетных ассигнований бюджета муниципального округа и методические рекомендации по составлению субъектами бюджетного планирования бюджета муниципального округа обоснований бюджетных ассигнований.</w:t>
      </w:r>
    </w:p>
    <w:p w:rsidR="00046C81" w:rsidRPr="00046C81" w:rsidRDefault="00046C81" w:rsidP="00046C81">
      <w:pPr>
        <w:jc w:val="both"/>
      </w:pPr>
      <w:r w:rsidRPr="00046C81">
        <w:t xml:space="preserve">В связи с необходимостью приведения в соответствие с требованиями федерального и областного  законодательства и в рамках обеспечения реализации на территории округа  бюджетных реформ по мере необходимости осуществляется подготовка внесения изменений в решение Совета депутатов  Сеченовского муниципального округа Нижегородской области  от 30 сентября 2022 г № 26 «Об утверждении Положения о бюджетном процессе в Сеченовском муниципальном округе Нижегородской области», </w:t>
      </w:r>
      <w:r w:rsidRPr="00046C81">
        <w:lastRenderedPageBreak/>
        <w:t>порядок формирования, порядок составления проекта бюджета муниципального округа, порядок составления и ведения реестра расходных обязательств Сеченовского муниципального округа Нижегородской области.</w:t>
      </w:r>
    </w:p>
    <w:p w:rsidR="00046C81" w:rsidRPr="00046C81" w:rsidRDefault="00046C81" w:rsidP="00046C81">
      <w:pPr>
        <w:jc w:val="both"/>
      </w:pPr>
      <w:r w:rsidRPr="00046C81">
        <w:t xml:space="preserve"> В соответствии с требованиями Бюджетного </w:t>
      </w:r>
      <w:hyperlink r:id="rId10" w:history="1">
        <w:r w:rsidRPr="00046C81">
          <w:t>кодекса</w:t>
        </w:r>
      </w:hyperlink>
      <w:r w:rsidRPr="00046C81">
        <w:t xml:space="preserve"> Российской Федерации приказом Финансового управления также утверждаются порядок составления и ведения сводной бюджетной росписи бюджета муниципального округа и порядок составления и ведения бюджетных росписей главных распорядителей (распорядителей) средств бюджета муниципального округа (Постановление Администрации Сеченовского муниципального округа от 07.12.2022 г. № 109 «Об утверждении порядка формирования и ведения реестра расходных обязательств Сеченовского муниципального округа Нижегородской области»), порядок, применения целевых статей расходов классификации расходов бюджетов при формировании бюджета муниципального округа на 2026-2028 годы (приказ финансового управления от 29 октября  2025 года № 20). </w:t>
      </w:r>
    </w:p>
    <w:p w:rsidR="00046C81" w:rsidRPr="00046C81" w:rsidRDefault="00046C81" w:rsidP="00046C81">
      <w:pPr>
        <w:jc w:val="both"/>
      </w:pPr>
      <w:r w:rsidRPr="00046C81">
        <w:t>Мероприятия:</w:t>
      </w:r>
    </w:p>
    <w:p w:rsidR="00046C81" w:rsidRPr="00046C81" w:rsidRDefault="00046C81" w:rsidP="00046C81">
      <w:pPr>
        <w:jc w:val="both"/>
      </w:pPr>
      <w:r w:rsidRPr="00046C81">
        <w:t>- внесение изменений в решение Совета депутатов Сеченовского  муниципального округа  Нижегородской области от 30 сентября 2022  года № 26  "Об утверждении Положения о бюджетном процессе в Сеченовском муниципальном округе Нижегородской области»;</w:t>
      </w:r>
    </w:p>
    <w:p w:rsidR="00046C81" w:rsidRPr="00046C81" w:rsidRDefault="00046C81" w:rsidP="00046C81">
      <w:pPr>
        <w:jc w:val="both"/>
      </w:pPr>
      <w:r w:rsidRPr="00046C81">
        <w:t>- внесение изменений в порядок формирования, порядок составления проекта бюджета муниципального округа, порядок составления и ведения реестра расходных обязательств Сеченовского муниципального округа Нижегородской области»;</w:t>
      </w:r>
    </w:p>
    <w:p w:rsidR="00046C81" w:rsidRPr="00046C81" w:rsidRDefault="00046C81" w:rsidP="00046C81">
      <w:pPr>
        <w:jc w:val="both"/>
      </w:pPr>
      <w:r w:rsidRPr="00046C81">
        <w:t xml:space="preserve"> - порядок составления и ведения сводной бюджетной росписи бюджета муниципального округа и порядок составления и ведения бюджетных росписей главных распорядителей (распорядителей) средств бюджета муниципального округа;</w:t>
      </w:r>
    </w:p>
    <w:p w:rsidR="00046C81" w:rsidRPr="00046C81" w:rsidRDefault="00046C81" w:rsidP="00046C81">
      <w:pPr>
        <w:jc w:val="both"/>
      </w:pPr>
      <w:r w:rsidRPr="00046C81">
        <w:t>- разработка плана мероприятий по разработке прогноза социально-экономического развития Сеченовского муниципального округа Нижегородской области и  бюджета муниципального округа на очередной финансовый год и плановый период;</w:t>
      </w:r>
    </w:p>
    <w:p w:rsidR="00046C81" w:rsidRPr="00046C81" w:rsidRDefault="00046C81" w:rsidP="00046C81">
      <w:pPr>
        <w:jc w:val="both"/>
      </w:pPr>
      <w:r w:rsidRPr="00046C81">
        <w:t>- разработка основных направлений бюджетной и налоговой политики Администрации Сеченовского муниципального округа Нижегородской области на очередной финансовый год и плановый период;</w:t>
      </w:r>
    </w:p>
    <w:p w:rsidR="00046C81" w:rsidRPr="00046C81" w:rsidRDefault="00046C81" w:rsidP="00046C81">
      <w:pPr>
        <w:jc w:val="both"/>
      </w:pPr>
      <w:r w:rsidRPr="00046C81">
        <w:t>- формирование методики планирования бюджетных ассигнований бюджета муниципального округа и методических рекомендаций по составлению субъектами бюджетного планирования бюджета муниципального округа обоснований бюджетных ассигнований;</w:t>
      </w:r>
    </w:p>
    <w:p w:rsidR="00046C81" w:rsidRPr="00046C81" w:rsidRDefault="00046C81" w:rsidP="00046C81">
      <w:pPr>
        <w:jc w:val="both"/>
      </w:pPr>
      <w:r w:rsidRPr="00046C81">
        <w:t>- разработка порядка применения кодов целевых статей расходов классификации расходов бюджетов при формировании бюджета муниципального округа;</w:t>
      </w:r>
    </w:p>
    <w:p w:rsidR="00046C81" w:rsidRPr="00046C81" w:rsidRDefault="00046C81" w:rsidP="00046C81">
      <w:pPr>
        <w:jc w:val="both"/>
      </w:pPr>
      <w:r w:rsidRPr="00046C81">
        <w:t>- разработка проекта постановления Администрации Сеченовского муниципального округа Нижегородской области "О мерах по реализации решения Совета депутатов Сеченовского муниципального округа Нижегородской области  «О бюджете муниципального округа на очередной финансовый год и плановый период".</w:t>
      </w:r>
    </w:p>
    <w:p w:rsidR="00046C81" w:rsidRPr="00046C81" w:rsidRDefault="00046C81" w:rsidP="00046C81">
      <w:pPr>
        <w:jc w:val="both"/>
      </w:pPr>
      <w:r w:rsidRPr="00046C81">
        <w:t>В результате реализации основного мероприятия нормативное правовое регулирование бюджетного процесса будет полностью соответствовать требованиям Бюджетного кодекса Российской Федерации.</w:t>
      </w:r>
    </w:p>
    <w:p w:rsidR="00046C81" w:rsidRPr="00046C81" w:rsidRDefault="00046C81" w:rsidP="00046C81">
      <w:pPr>
        <w:jc w:val="both"/>
        <w:rPr>
          <w:highlight w:val="yellow"/>
        </w:rPr>
      </w:pPr>
    </w:p>
    <w:p w:rsidR="00046C81" w:rsidRPr="00046C81" w:rsidRDefault="00046C81" w:rsidP="00046C81">
      <w:pPr>
        <w:jc w:val="both"/>
      </w:pPr>
      <w:r w:rsidRPr="00046C81">
        <w:t>Основное мероприятие "Формирование бюджета муниципального округа на очередной финансовый год  и плановый период".</w:t>
      </w:r>
    </w:p>
    <w:p w:rsidR="00046C81" w:rsidRPr="00046C81" w:rsidRDefault="00046C81" w:rsidP="00046C81">
      <w:pPr>
        <w:jc w:val="both"/>
      </w:pPr>
    </w:p>
    <w:p w:rsidR="00046C81" w:rsidRPr="00046C81" w:rsidRDefault="00046C81" w:rsidP="00046C81">
      <w:pPr>
        <w:jc w:val="both"/>
      </w:pPr>
      <w:r w:rsidRPr="00046C81">
        <w:t>Формирование бюджета муниципального округа на очередной финансовый год и плановый период осуществляется по следующей процедуре.</w:t>
      </w:r>
    </w:p>
    <w:p w:rsidR="00046C81" w:rsidRPr="00046C81" w:rsidRDefault="00046C81" w:rsidP="00046C81">
      <w:pPr>
        <w:jc w:val="both"/>
      </w:pPr>
      <w:r w:rsidRPr="00046C81">
        <w:t xml:space="preserve">Процесс формирования проекта бюджета муниципального округа на очередной финансовый год и плановый период осуществляется в соответствии со сроками, </w:t>
      </w:r>
      <w:r w:rsidRPr="00046C81">
        <w:lastRenderedPageBreak/>
        <w:t>установленными Планом мероприятий по разработке прогноза социально-экономического развития и бюджета муниципального округа на очередной финансовый год и плановый период,  утверждаемым постановлением Администрации.</w:t>
      </w:r>
    </w:p>
    <w:p w:rsidR="00046C81" w:rsidRPr="00046C81" w:rsidRDefault="00046C81" w:rsidP="00046C81">
      <w:pPr>
        <w:jc w:val="both"/>
      </w:pPr>
      <w:r w:rsidRPr="00046C81">
        <w:t xml:space="preserve">С целью учета расходных обязательств округа, исполняемых за счет средств бюджета муниципального округа,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Финансовым управлением  в соответствии с </w:t>
      </w:r>
      <w:hyperlink r:id="rId11" w:history="1">
        <w:r w:rsidRPr="00046C81">
          <w:t>постановлением</w:t>
        </w:r>
      </w:hyperlink>
      <w:r w:rsidRPr="00046C81">
        <w:t xml:space="preserve"> Администрации  "Об утверждении Порядка составления и ведения реестра расходных обязательств Сеченовского муниципального округа "осуществляется свод предварительного (планового) реестра расходных обязательств округа и после утверждения бюджета муниципального округа на очередной финансовый год и плановый период  формируется уточненный реестр расходных обязательств округа.</w:t>
      </w:r>
    </w:p>
    <w:p w:rsidR="00046C81" w:rsidRPr="00046C81" w:rsidRDefault="00046C81" w:rsidP="00046C81">
      <w:pPr>
        <w:jc w:val="both"/>
      </w:pPr>
      <w:r w:rsidRPr="00046C81">
        <w:t>Данные реестра расходных обязательств округа используются при составлении проекта бюджета муниципального округа, а также при определении объема бюджета действующих обязательств и бюджета принимаемых обязательств в очередном финансовом году и плановом периоде.</w:t>
      </w:r>
    </w:p>
    <w:p w:rsidR="00046C81" w:rsidRPr="00046C81" w:rsidRDefault="00046C81" w:rsidP="00046C81">
      <w:pPr>
        <w:jc w:val="both"/>
      </w:pPr>
      <w:r w:rsidRPr="00046C81">
        <w:t>В целях формирования проекта бюджета муниципального округа в соответствии с основными направлениями бюджетной политики и налоговой политики и на основании предварительного прогноза социально-экономического развития Сеченовского муниципального округа Нижегородской области Финансовым управлением  разрабатываются бюджетные проектировки на очередной финансовый год и плановый период предельные объемы ассигнований.</w:t>
      </w:r>
    </w:p>
    <w:p w:rsidR="00046C81" w:rsidRPr="00046C81" w:rsidRDefault="00046C81" w:rsidP="00046C81">
      <w:pPr>
        <w:jc w:val="both"/>
      </w:pPr>
      <w:r w:rsidRPr="00046C81">
        <w:t>Предельные объемы ассигнований направляются органами местного самоуправления  Сеченовского муниципального округа Нижегородской области для распределения между конкретными получателями средств бюджета муниципального округа в соответствии с ежегодно утверждаемой Финансовым управлением   методикой планирования бюджетных ассигнований бюджета муниципального округа.</w:t>
      </w:r>
    </w:p>
    <w:p w:rsidR="00046C81" w:rsidRPr="00046C81" w:rsidRDefault="00046C81" w:rsidP="00046C81">
      <w:pPr>
        <w:jc w:val="both"/>
      </w:pPr>
      <w:r w:rsidRPr="00046C81">
        <w:t>Финансовым управлением   проводится анализ предложений органов местного самоуправления  по бюджетным проектировкам, осуществление, при необходимости, согласительных процедур и формирование проекта решения «О  бюджете муниципального округа на очередной финансовый год и плановый период», документов и материалов к нему.</w:t>
      </w:r>
    </w:p>
    <w:p w:rsidR="00046C81" w:rsidRPr="00046C81" w:rsidRDefault="00046C81" w:rsidP="00046C81">
      <w:pPr>
        <w:jc w:val="both"/>
      </w:pPr>
      <w:r w:rsidRPr="00046C81">
        <w:t>После согласования проекта Решения «О бюджете муниципального округа на очередной финансовый год и плановый период» с органами местного самоуправления Сеченовского муниципального округа  Нижегородской области он вносится на рассмотрение Администрации.</w:t>
      </w:r>
    </w:p>
    <w:p w:rsidR="00046C81" w:rsidRPr="00046C81" w:rsidRDefault="00046C81" w:rsidP="00046C81">
      <w:pPr>
        <w:jc w:val="both"/>
      </w:pPr>
      <w:r w:rsidRPr="00046C81">
        <w:t xml:space="preserve">После одобрения Администрацией проекта бюджета муниципального округа и внесения его в Совет депутатов Сеченовского муниципального округа Нижегородской области Финансовое управление проводит работу по разъяснению положений проекта бюджета, рассмотрению  поправок  к проекту бюджета, участвует в его рассмотрении на заседаниях комиссий Совета депутатов, заседании Совета депутатов, участвует в публичных слушаниях по проекту бюджета муниципального округа.   </w:t>
      </w:r>
    </w:p>
    <w:p w:rsidR="00046C81" w:rsidRPr="00046C81" w:rsidRDefault="00046C81" w:rsidP="00046C81">
      <w:pPr>
        <w:jc w:val="both"/>
      </w:pPr>
      <w:r w:rsidRPr="00046C81">
        <w:t>После утверждения бюджета муниципального округа на очередной финансовый год  и плановый период, Финансовым управлением  формируется сводная бюджетная роспись бюджета муниципального округа на очередной финансовый год и плановый период.</w:t>
      </w:r>
    </w:p>
    <w:p w:rsidR="00046C81" w:rsidRPr="00046C81" w:rsidRDefault="00046C81" w:rsidP="00046C81">
      <w:pPr>
        <w:jc w:val="both"/>
      </w:pPr>
      <w:r w:rsidRPr="00046C81">
        <w:t>В ходе исполнения бюджета муниципального округа в текущем финансовом году по мере необходимости Финансовым управлением  осуществляется подготовка проектов решений о внесении изменений в Решение «О   бюджете муниципального округа на очередной финансовый год и плановый период и сводную бюджетную роспись бюджета муниципального округа»</w:t>
      </w:r>
    </w:p>
    <w:p w:rsidR="00046C81" w:rsidRPr="00046C81" w:rsidRDefault="00046C81" w:rsidP="00046C81">
      <w:pPr>
        <w:jc w:val="both"/>
      </w:pPr>
      <w:r w:rsidRPr="00046C81">
        <w:lastRenderedPageBreak/>
        <w:t>Мероприятия:</w:t>
      </w:r>
    </w:p>
    <w:p w:rsidR="00046C81" w:rsidRPr="00046C81" w:rsidRDefault="00046C81" w:rsidP="00046C81">
      <w:pPr>
        <w:jc w:val="both"/>
      </w:pPr>
      <w:r w:rsidRPr="00046C81">
        <w:t>- формирование предварительного (планового) реестра расходных обязательств округа и уточненного реестра расходных обязательств округа на очередной финансовый год и плановый период;</w:t>
      </w:r>
    </w:p>
    <w:p w:rsidR="00046C81" w:rsidRPr="00046C81" w:rsidRDefault="00046C81" w:rsidP="00046C81">
      <w:pPr>
        <w:jc w:val="both"/>
      </w:pPr>
      <w:r w:rsidRPr="00046C81">
        <w:t>- формирование предельных объемов бюджетных ассигнований бюджета муниципального округа на очередной финансовый год и плановый период;</w:t>
      </w:r>
    </w:p>
    <w:p w:rsidR="00046C81" w:rsidRPr="00046C81" w:rsidRDefault="00046C81" w:rsidP="00046C81">
      <w:pPr>
        <w:jc w:val="both"/>
      </w:pPr>
      <w:r w:rsidRPr="00046C81">
        <w:t>- формирование проекта решения  о  бюджете муниципального  округа на очередной финансовый год  и плановый период и необходимых документов и материалов к нему;</w:t>
      </w:r>
    </w:p>
    <w:p w:rsidR="00046C81" w:rsidRPr="00046C81" w:rsidRDefault="00046C81" w:rsidP="00046C81">
      <w:pPr>
        <w:jc w:val="both"/>
      </w:pPr>
      <w:r w:rsidRPr="00046C81">
        <w:t>- организация проведения публичных слушаний по проекту бюджета муниципального округа на очередной финансовый год и плановый период;</w:t>
      </w:r>
    </w:p>
    <w:p w:rsidR="00046C81" w:rsidRPr="00046C81" w:rsidRDefault="00046C81" w:rsidP="00046C81">
      <w:pPr>
        <w:jc w:val="both"/>
      </w:pPr>
      <w:r w:rsidRPr="00046C81">
        <w:t>- формирование сводной бюджетной росписи бюджета муниципального округа на очередной финансовый год и плановый период;</w:t>
      </w:r>
    </w:p>
    <w:p w:rsidR="00046C81" w:rsidRPr="00046C81" w:rsidRDefault="00046C81" w:rsidP="00046C81">
      <w:pPr>
        <w:jc w:val="both"/>
      </w:pPr>
      <w:r w:rsidRPr="00046C81">
        <w:t>- внесение изменений в решение о бюджете муниципального округа на очередной финансовый год и плановый период и сводную бюджетную роспись бюджета муниципального округа.</w:t>
      </w:r>
    </w:p>
    <w:p w:rsidR="00046C81" w:rsidRPr="00046C81" w:rsidRDefault="00046C81" w:rsidP="00046C81">
      <w:pPr>
        <w:jc w:val="both"/>
      </w:pPr>
      <w:r w:rsidRPr="00046C81">
        <w:t>В результате реализации данного мероприятия:</w:t>
      </w:r>
    </w:p>
    <w:p w:rsidR="00046C81" w:rsidRPr="00046C81" w:rsidRDefault="00046C81" w:rsidP="00046C81">
      <w:pPr>
        <w:jc w:val="both"/>
      </w:pPr>
      <w:r w:rsidRPr="00046C81">
        <w:t>- будет обеспечено принятие решения на очередной финансовый год и плановый период и подготовка к исполнению бюджета муниципального округа по доходам, расходам и источникам финансирования дефицита бюджета муниципального округа в очередном финансовом году и плановом периоде;</w:t>
      </w:r>
    </w:p>
    <w:p w:rsidR="00046C81" w:rsidRPr="00046C81" w:rsidRDefault="00046C81" w:rsidP="00046C81">
      <w:pPr>
        <w:jc w:val="both"/>
      </w:pPr>
      <w:r w:rsidRPr="00046C81">
        <w:t>- будет обеспечена подготовка внесений изменений в решение о бюджете муниципального округа на очередной финансовый год и плановый период и сводную бюджетную роспись бюджета муниципального округа.</w:t>
      </w:r>
    </w:p>
    <w:p w:rsidR="00046C81" w:rsidRPr="00046C81" w:rsidRDefault="00046C81" w:rsidP="00046C81">
      <w:pPr>
        <w:jc w:val="both"/>
      </w:pPr>
      <w:r w:rsidRPr="00046C81">
        <w:t>Основное мероприятие "Создание условий для роста налоговых и неналоговых доходов  бюджета муниципального округа Сеченовского муниципального округа Нижегородской области".</w:t>
      </w:r>
    </w:p>
    <w:p w:rsidR="00046C81" w:rsidRPr="00046C81" w:rsidRDefault="00046C81" w:rsidP="00046C81">
      <w:pPr>
        <w:jc w:val="both"/>
      </w:pPr>
      <w:r w:rsidRPr="00046C81">
        <w:t>В рамках реализации данного мероприятия предполагается осуществлять на постоянной основе взаимодействие с администраторами доходов бюджета муниципального округа в процессе формирования и исполнения бюджета муниципального округа по обеспечению поступления в бюджет муниципального округа  администрируемых доходов в соответствии с утвержденными планами, по взысканию недоимки по налогам в бюджет муниципального округа.</w:t>
      </w:r>
    </w:p>
    <w:p w:rsidR="00046C81" w:rsidRPr="00046C81" w:rsidRDefault="00046C81" w:rsidP="00046C81">
      <w:pPr>
        <w:jc w:val="both"/>
      </w:pPr>
      <w:r w:rsidRPr="00046C81">
        <w:t>Будет осуществляться взаимодействие, в том числе в рамках межведомственных комиссий с крупными налогоплательщиками, в целях обеспечения своевременного и полного выполнения ими налоговых обязательств.</w:t>
      </w:r>
    </w:p>
    <w:p w:rsidR="00046C81" w:rsidRPr="00046C81" w:rsidRDefault="00046C81" w:rsidP="00046C81">
      <w:pPr>
        <w:jc w:val="both"/>
      </w:pPr>
      <w:r w:rsidRPr="00046C81">
        <w:t>В целях проведения анализа исполнения налоговых и неналоговых доходов будет проводиться ежедневный мониторинг поступлений налоговых и неналоговых доходов в бюджет муниципального округа.</w:t>
      </w:r>
    </w:p>
    <w:p w:rsidR="00046C81" w:rsidRPr="00046C81" w:rsidRDefault="00046C81" w:rsidP="00046C81">
      <w:pPr>
        <w:jc w:val="both"/>
      </w:pPr>
      <w:r w:rsidRPr="00046C81">
        <w:t>В рамках работы по увеличению поступлений налога на доходы физических лиц будет осуществляться мониторинг проводимых органами местного самоуправления Сеченовского муниципального округа Нижегородской области мероприятий,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округу и предотвращение случаев выплаты "теневой" заработной платы.</w:t>
      </w:r>
    </w:p>
    <w:p w:rsidR="00046C81" w:rsidRPr="00046C81" w:rsidRDefault="00046C81" w:rsidP="00046C81">
      <w:pPr>
        <w:jc w:val="both"/>
      </w:pPr>
      <w:r w:rsidRPr="00046C81">
        <w:t>Проведение всестороннего анализа исполнения налоговых и неналоговых доходов в разрезе основных налогов позволит принимать оперативные управленческие решения в сфере управления финансами и будет способствовать формированию достоверного прогноза поступлений налоговых и неналоговых доходов  бюджета муниципального округа на среднесрочный и долгосрочный периоды.</w:t>
      </w:r>
    </w:p>
    <w:p w:rsidR="00046C81" w:rsidRPr="00046C81" w:rsidRDefault="00046C81" w:rsidP="00046C81">
      <w:pPr>
        <w:jc w:val="both"/>
      </w:pPr>
      <w:r w:rsidRPr="00046C81">
        <w:lastRenderedPageBreak/>
        <w:t>Одним из направлений политики в области повышения доходной базы бюджета муниципального округа будет являться оптимизация существующей системы налоговых льгот.</w:t>
      </w:r>
    </w:p>
    <w:p w:rsidR="00046C81" w:rsidRPr="00046C81" w:rsidRDefault="00046C81" w:rsidP="00046C81">
      <w:pPr>
        <w:jc w:val="both"/>
      </w:pPr>
      <w:r w:rsidRPr="00046C81">
        <w:t>Регулярное проведение анализа эффективности налоговых льгот является одним из важнейших элементов бюджетной политики, поскольку увеличение количества предоставляемых налоговых льгот при отсутствии сведений об их результативности не только может привести к росту выпадающих доходов бюджетной системы, но и дискредитирует саму идею предоставления налоговых льгот.</w:t>
      </w:r>
    </w:p>
    <w:p w:rsidR="00046C81" w:rsidRPr="00046C81" w:rsidRDefault="00046C81" w:rsidP="00046C81">
      <w:pPr>
        <w:jc w:val="both"/>
      </w:pPr>
      <w:r w:rsidRPr="00046C81">
        <w:t>В рамках данного мероприятия планируется ежегодно проводить анализ эффективности предоставления налоговых льгот по налогам, зачисляемым в бюджет муниципального округа и разрабатывать при необходимости предложения по их оптимизации или отмене.</w:t>
      </w:r>
    </w:p>
    <w:p w:rsidR="00046C81" w:rsidRPr="00046C81" w:rsidRDefault="00046C81" w:rsidP="00046C81">
      <w:pPr>
        <w:jc w:val="both"/>
      </w:pPr>
      <w:r w:rsidRPr="00046C81">
        <w:t>Мероприятия:</w:t>
      </w:r>
    </w:p>
    <w:p w:rsidR="00046C81" w:rsidRPr="00046C81" w:rsidRDefault="00046C81" w:rsidP="00046C81">
      <w:pPr>
        <w:jc w:val="both"/>
      </w:pPr>
      <w:r w:rsidRPr="00046C81">
        <w:t xml:space="preserve">- проведение мониторинга исполнения налоговых и неналоговых доходов в  бюджет муниципального округа; </w:t>
      </w:r>
    </w:p>
    <w:p w:rsidR="00046C81" w:rsidRPr="00046C81" w:rsidRDefault="00046C81" w:rsidP="00046C81">
      <w:pPr>
        <w:jc w:val="both"/>
      </w:pPr>
      <w:r w:rsidRPr="00046C81">
        <w:t>- проведение мониторинга фактических налоговых платежей в   бюджет муниципального округа в разрезе крупных и средних налогоплательщиков;</w:t>
      </w:r>
    </w:p>
    <w:p w:rsidR="00046C81" w:rsidRPr="00046C81" w:rsidRDefault="00046C81" w:rsidP="00046C81">
      <w:pPr>
        <w:jc w:val="both"/>
      </w:pPr>
      <w:r w:rsidRPr="00046C81">
        <w:t>- проведение мониторинга организаций, имеющих задолженность по налогам свыше 500 тыс. рублей, а также организаций, имеющих убытки от хозяйственной деятельности;</w:t>
      </w:r>
    </w:p>
    <w:p w:rsidR="00046C81" w:rsidRPr="00046C81" w:rsidRDefault="00046C81" w:rsidP="00046C81">
      <w:pPr>
        <w:jc w:val="both"/>
      </w:pPr>
      <w:r w:rsidRPr="00046C81">
        <w:t>- проведение мониторинга осуществляемых органами местного самоуправления округа,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и предотвращение случаев выплаты "теневой" заработной платы;</w:t>
      </w:r>
    </w:p>
    <w:p w:rsidR="00046C81" w:rsidRPr="00046C81" w:rsidRDefault="00046C81" w:rsidP="00046C81">
      <w:pPr>
        <w:jc w:val="both"/>
      </w:pPr>
      <w:r w:rsidRPr="00046C81">
        <w:t>- проведение оценки эффективности действия налоговых льгот, предоставленных в соответствии с утвержденной методикой;</w:t>
      </w:r>
    </w:p>
    <w:p w:rsidR="00046C81" w:rsidRPr="00046C81" w:rsidRDefault="00046C81" w:rsidP="00046C81">
      <w:pPr>
        <w:jc w:val="both"/>
      </w:pPr>
      <w:r w:rsidRPr="00046C81">
        <w:t>- формирование прогноза поступлений налоговых и неналоговых доходов  бюджета муниципального округа на среднесрочный и долгосрочный периоды.</w:t>
      </w:r>
    </w:p>
    <w:p w:rsidR="00046C81" w:rsidRPr="00046C81" w:rsidRDefault="00046C81" w:rsidP="00046C81">
      <w:pPr>
        <w:jc w:val="both"/>
      </w:pPr>
      <w:r w:rsidRPr="00046C81">
        <w:t>В результате реализации данного мероприятия будет обеспечено формирование достоверного прогноза поступлений налоговых и неналоговых доходов  бюджета   муниципального округа  на среднесрочный и долгосрочный периоды и созданы условия для увеличения поступлений налоговых доходов в бюджет муниципального округа.</w:t>
      </w:r>
    </w:p>
    <w:p w:rsidR="00046C81" w:rsidRPr="00046C81" w:rsidRDefault="00046C81" w:rsidP="00046C81">
      <w:pPr>
        <w:jc w:val="both"/>
      </w:pPr>
    </w:p>
    <w:p w:rsidR="00046C81" w:rsidRPr="00046C81" w:rsidRDefault="00046C81" w:rsidP="00046C81">
      <w:pPr>
        <w:jc w:val="both"/>
      </w:pPr>
      <w:r w:rsidRPr="00046C81">
        <w:t>Основное мероприятие "Управление средствами резервного фонда Администрации Сеченовского муниципального округа Нижегородской области".</w:t>
      </w:r>
    </w:p>
    <w:p w:rsidR="00046C81" w:rsidRPr="00046C81" w:rsidRDefault="00046C81" w:rsidP="00046C81">
      <w:pPr>
        <w:jc w:val="both"/>
      </w:pPr>
      <w:r w:rsidRPr="00046C81">
        <w:t>Расходование средств резервного фонда Администрации Сеченовского муниципального округа Нижегородской области (далее - Резервный фонд) осуществляется в соответствии с Порядком расходования средств резервного фонда, утвержденным постановлением Администрации Сеченовского муниципального округа  Нижегородской области.</w:t>
      </w:r>
    </w:p>
    <w:p w:rsidR="00046C81" w:rsidRPr="00046C81" w:rsidRDefault="00046C81" w:rsidP="00046C81">
      <w:pPr>
        <w:jc w:val="both"/>
      </w:pPr>
      <w:r w:rsidRPr="00046C81">
        <w:t>Резервный фонд создается для финансового обеспечения непредвиденных расходов, не предусмотренных решением Совета депутатов о бюджете муниципального округа на текущий финансовый год, которые не могут быть отложены до утверждения бюджета муниципального округа на очередной финансовый год.</w:t>
      </w:r>
    </w:p>
    <w:p w:rsidR="00046C81" w:rsidRPr="00046C81" w:rsidRDefault="00046C81" w:rsidP="00046C81">
      <w:pPr>
        <w:jc w:val="both"/>
      </w:pPr>
      <w:r w:rsidRPr="00046C81">
        <w:t>Средства Резервного фонда используются на предупреждение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оказание финансовой помощи отдельным гражданам, оказавшимся в затруднительном материальном положении; проведение мероприятий, имеющих важное общественное и (или) социально-экономическое значение для округа и другие расходы.</w:t>
      </w:r>
    </w:p>
    <w:p w:rsidR="00046C81" w:rsidRPr="00046C81" w:rsidRDefault="00046C81" w:rsidP="00046C81">
      <w:pPr>
        <w:jc w:val="both"/>
      </w:pPr>
      <w:r w:rsidRPr="00046C81">
        <w:t xml:space="preserve">Расходование средств Резервного фонда осуществляется на основании постановления Администрации с единого лицевого счета бюджета муниципального округа через органы </w:t>
      </w:r>
      <w:r w:rsidRPr="00046C81">
        <w:lastRenderedPageBreak/>
        <w:t>местного самоуправления Сеченовского муниципального округа  Нижегородской области, являющиеся главными распорядителями средств бюджета муниципального округа.</w:t>
      </w:r>
    </w:p>
    <w:p w:rsidR="00046C81" w:rsidRPr="00046C81" w:rsidRDefault="00046C81" w:rsidP="00046C81">
      <w:pPr>
        <w:jc w:val="both"/>
      </w:pPr>
      <w:r w:rsidRPr="00046C81">
        <w:t>Подготовку проектов постановлений Администрации о выделении средств из Резервного фонда осуществляют главные распорядители бюджетных средств Администрации на основании обращений получателей средств бюджета муниципального округа, с обоснованиями и расчетами, с положительной резолюцией Главы МСУ Сеченовского муниципального округа.</w:t>
      </w:r>
    </w:p>
    <w:p w:rsidR="00046C81" w:rsidRPr="00046C81" w:rsidRDefault="00046C81" w:rsidP="00046C81">
      <w:pPr>
        <w:jc w:val="both"/>
      </w:pPr>
      <w:r w:rsidRPr="00046C81">
        <w:t>Отчет об использовании бюджетных ассигнований Резервного фонда прилагается к  годовому отчету об исполнении бюджета муниципального округа, представляемому в установленном порядке в Совет депутатов Сеченовского муниципального округа  Нижегородской области.</w:t>
      </w:r>
    </w:p>
    <w:p w:rsidR="00046C81" w:rsidRPr="00046C81" w:rsidRDefault="00046C81" w:rsidP="00046C81">
      <w:pPr>
        <w:jc w:val="both"/>
      </w:pPr>
    </w:p>
    <w:p w:rsidR="00046C81" w:rsidRPr="00046C81" w:rsidRDefault="00046C81" w:rsidP="00046C81">
      <w:pPr>
        <w:jc w:val="both"/>
      </w:pPr>
      <w:r w:rsidRPr="00046C81">
        <w:t>Мероприятия:</w:t>
      </w:r>
    </w:p>
    <w:p w:rsidR="00046C81" w:rsidRPr="00046C81" w:rsidRDefault="00046C81" w:rsidP="00046C81">
      <w:pPr>
        <w:jc w:val="both"/>
      </w:pPr>
      <w:r w:rsidRPr="00046C81">
        <w:t>- планирование бюджетных ассигнований Резервного фонда ;</w:t>
      </w:r>
    </w:p>
    <w:p w:rsidR="00046C81" w:rsidRPr="00046C81" w:rsidRDefault="00046C81" w:rsidP="00046C81">
      <w:pPr>
        <w:jc w:val="both"/>
      </w:pPr>
      <w:r w:rsidRPr="00046C81">
        <w:t>- подготовка проектов распоряжений Администрации о выделении бюджетных ассигнований за счет Резервного фонда ;</w:t>
      </w:r>
    </w:p>
    <w:p w:rsidR="00046C81" w:rsidRPr="00046C81" w:rsidRDefault="00046C81" w:rsidP="00046C81">
      <w:pPr>
        <w:jc w:val="both"/>
      </w:pPr>
      <w:r w:rsidRPr="00046C81">
        <w:t>- формирование отчета об использовании бюджетных ассигнований Резервного фонда .</w:t>
      </w:r>
    </w:p>
    <w:p w:rsidR="00046C81" w:rsidRPr="00046C81" w:rsidRDefault="00046C81" w:rsidP="00046C81">
      <w:pPr>
        <w:jc w:val="both"/>
      </w:pPr>
      <w:r w:rsidRPr="00046C81">
        <w:t>В результате реализации данного мероприятия осуществляется планирование и использование ассигнований Резервного фонда в соответствии с утвержденными направлениями расходования средств.</w:t>
      </w:r>
    </w:p>
    <w:p w:rsidR="00046C81" w:rsidRPr="00046C81" w:rsidRDefault="00046C81" w:rsidP="00046C81">
      <w:pPr>
        <w:jc w:val="both"/>
      </w:pPr>
    </w:p>
    <w:p w:rsidR="00046C81" w:rsidRPr="00046C81" w:rsidRDefault="00046C81" w:rsidP="00046C81">
      <w:pPr>
        <w:jc w:val="both"/>
      </w:pPr>
      <w:r w:rsidRPr="00046C81">
        <w:t>Задача "Организация исполнения бюджета муниципального округа и формирование бюджетной отчетности в соответствии с требованиями бюджетного законодательства".</w:t>
      </w:r>
    </w:p>
    <w:p w:rsidR="00046C81" w:rsidRPr="00046C81" w:rsidRDefault="00046C81" w:rsidP="00046C81">
      <w:pPr>
        <w:jc w:val="both"/>
      </w:pPr>
      <w:r w:rsidRPr="00046C81">
        <w:t>В рамках решения задачи предусмотрена реализация следующих основных мероприятий:</w:t>
      </w:r>
    </w:p>
    <w:p w:rsidR="00046C81" w:rsidRPr="00046C81" w:rsidRDefault="00046C81" w:rsidP="00046C81">
      <w:pPr>
        <w:jc w:val="both"/>
      </w:pPr>
    </w:p>
    <w:p w:rsidR="00046C81" w:rsidRPr="00046C81" w:rsidRDefault="00046C81" w:rsidP="00046C81">
      <w:pPr>
        <w:jc w:val="both"/>
      </w:pPr>
      <w:r w:rsidRPr="00046C81">
        <w:t>Основное мероприятие "Организация исполнения бюджета муниципального округа".</w:t>
      </w:r>
    </w:p>
    <w:p w:rsidR="00046C81" w:rsidRPr="00046C81" w:rsidRDefault="00046C81" w:rsidP="00046C81">
      <w:pPr>
        <w:jc w:val="both"/>
      </w:pPr>
      <w:r w:rsidRPr="00046C81">
        <w:t>Организация исполнения бюджета муниципального округа осуществляется в соответствии с порядком исполнения бюджета муниципального округа по расходам и источникам финансирования дефицита бюджета муниципального округа, утвержденным приказом Финансового управления.</w:t>
      </w:r>
    </w:p>
    <w:p w:rsidR="00046C81" w:rsidRPr="00046C81" w:rsidRDefault="00046C81" w:rsidP="00046C81">
      <w:pPr>
        <w:jc w:val="both"/>
      </w:pPr>
      <w:r w:rsidRPr="00046C81">
        <w:t>Завершение операций по исполнению бюджета муниципального округа в текущем финансовом году осуществляется в порядке, утвержденном Финансовым управлением.</w:t>
      </w:r>
    </w:p>
    <w:p w:rsidR="00046C81" w:rsidRPr="00046C81" w:rsidRDefault="00046C81" w:rsidP="00046C81">
      <w:pPr>
        <w:jc w:val="both"/>
      </w:pPr>
      <w:r w:rsidRPr="00046C81">
        <w:t>Реализация взаимоувязанных мер по организации исполнения бюджета муниципального округа предусматривает:</w:t>
      </w:r>
    </w:p>
    <w:p w:rsidR="00046C81" w:rsidRPr="00046C81" w:rsidRDefault="00046C81" w:rsidP="00046C81">
      <w:pPr>
        <w:jc w:val="both"/>
      </w:pPr>
      <w:r w:rsidRPr="00046C81">
        <w:t>1. Кассовое обслуживание получателей средств бюджета муниципального округа, учреждений и иных юридических лиц, не являющихся получателями бюджетных средств, которое включает в себя:</w:t>
      </w:r>
    </w:p>
    <w:p w:rsidR="00046C81" w:rsidRPr="00046C81" w:rsidRDefault="00046C81" w:rsidP="00046C81">
      <w:pPr>
        <w:jc w:val="both"/>
      </w:pPr>
      <w:r w:rsidRPr="00046C81">
        <w:t>- открытие и ведение лицевых счетов получателей бюджетных средств в Финансовом управлении, санкционирование оплаты денежных обязательств, что позволяет осуществлять контроль над расходами бюджета на стадии подготовки платежных документов получателями средств бюджета муниципального округа и оперативно производить данные платежи с единого счета бюджета муниципального округа;</w:t>
      </w:r>
    </w:p>
    <w:p w:rsidR="00046C81" w:rsidRPr="00046C81" w:rsidRDefault="00046C81" w:rsidP="00046C81">
      <w:pPr>
        <w:jc w:val="both"/>
      </w:pPr>
      <w:r w:rsidRPr="00046C81">
        <w:t>- учет бюджетных обязательств, вытекающих из контрактов на поставку продукции (работ, услуг) и иных обязательств, подлежащих исполнению за счет средств бюджета муниципального округа, что позволяет осуществлять расходы в соответствии с заключенными контрактами и договорами и не накапливать кредиторскую задолженность;</w:t>
      </w:r>
    </w:p>
    <w:p w:rsidR="00046C81" w:rsidRPr="00046C81" w:rsidRDefault="00046C81" w:rsidP="00046C81">
      <w:pPr>
        <w:jc w:val="both"/>
      </w:pPr>
      <w:r w:rsidRPr="00046C81">
        <w:t>- ведение сводного реестра главных распорядителей, распорядителей и получателей средств бюджета муниципального округа, что необходимо для учета всех участников бюджетного процесса;</w:t>
      </w:r>
    </w:p>
    <w:p w:rsidR="00046C81" w:rsidRPr="00046C81" w:rsidRDefault="00046C81" w:rsidP="00046C81">
      <w:pPr>
        <w:jc w:val="both"/>
      </w:pPr>
      <w:r w:rsidRPr="00046C81">
        <w:lastRenderedPageBreak/>
        <w:t>- открытие и ведение лицевых счетов муниципальных бюджетных и автономных учреждений округа, иных юридических лиц, не являющихся получателями бюджетных средств, в Финансовом управлении  и проведение кассовых выплат указанных учреждений и организаций со счета Финансового управления , предусмотренного для учета средств муниципальных бюджетных и автономных учреждений, что позволяет аккумулировать средства учреждений на едином счете;</w:t>
      </w:r>
    </w:p>
    <w:p w:rsidR="00046C81" w:rsidRPr="00046C81" w:rsidRDefault="00046C81" w:rsidP="00046C81">
      <w:pPr>
        <w:jc w:val="both"/>
      </w:pPr>
      <w:r w:rsidRPr="00046C81">
        <w:t>- перечисление на единый счет бюджета муниципального округа свободных остатков средств муниципальных  бюджетных и автономных учреждений округа в качестве дополнительного источника на покрытие кассовых разрывов при исполнении бюджета муниципального округа с возвратом в конце текущего года, что позволяет снизить расходы на обслуживание муниципального долга округа и обеспечить ликвидность бюджета муниципального округа;</w:t>
      </w:r>
    </w:p>
    <w:p w:rsidR="00046C81" w:rsidRPr="00046C81" w:rsidRDefault="00046C81" w:rsidP="00046C81">
      <w:pPr>
        <w:jc w:val="both"/>
      </w:pPr>
      <w:r w:rsidRPr="00046C81">
        <w:t>- ведение сводного реестра неучастников бюджетного процесса;</w:t>
      </w:r>
    </w:p>
    <w:p w:rsidR="00046C81" w:rsidRPr="00046C81" w:rsidRDefault="00046C81" w:rsidP="00046C81">
      <w:pPr>
        <w:jc w:val="both"/>
      </w:pPr>
      <w:r w:rsidRPr="00046C81">
        <w:t>- учет соглашений о порядке и условиях предоставления субсидий на выполнение муниципального  задания, субсидий на иные цели, заключаемых муниципальными бюджетными и автономными учреждениями округа с органами местного самоуправления, осуществляющими функции и полномочия учредителя указанных учреждений;</w:t>
      </w:r>
    </w:p>
    <w:p w:rsidR="00046C81" w:rsidRPr="00046C81" w:rsidRDefault="00046C81" w:rsidP="00046C81">
      <w:pPr>
        <w:jc w:val="both"/>
      </w:pPr>
      <w:r w:rsidRPr="00046C81">
        <w:t>2. Доведение лимитов бюджетных обязательств и предельных объемов финансирования до главных распорядителей средств бюджета муниципального округа в соответствии с показателями кассового плана исполнения бюджета муниципального округа, который составляется на текущий финансовый год с разбивкой по кварталам на основании сводной бюджетной росписи бюджета муниципального округа и прогнозов кассовых поступлений в отчетные периоды.</w:t>
      </w:r>
    </w:p>
    <w:p w:rsidR="00046C81" w:rsidRPr="00046C81" w:rsidRDefault="00046C81" w:rsidP="00046C81">
      <w:pPr>
        <w:jc w:val="both"/>
      </w:pPr>
      <w:r w:rsidRPr="00046C81">
        <w:t>В условиях ограниченности финансовых ресурсов установление предельных объемов финансирования позволяет оперативно ограничивать расходы по каждому получателю бюджетных средств в текущем квартале.</w:t>
      </w:r>
    </w:p>
    <w:p w:rsidR="00046C81" w:rsidRPr="00046C81" w:rsidRDefault="00046C81" w:rsidP="00046C81">
      <w:pPr>
        <w:jc w:val="both"/>
      </w:pPr>
      <w:r w:rsidRPr="00046C81">
        <w:t>3. Управление ликвидностью единого счета бюджета муниципального округа.</w:t>
      </w:r>
    </w:p>
    <w:p w:rsidR="00046C81" w:rsidRPr="00046C81" w:rsidRDefault="00046C81" w:rsidP="00046C81">
      <w:pPr>
        <w:jc w:val="both"/>
      </w:pPr>
      <w:r w:rsidRPr="00046C81">
        <w:t>Ликвидность бюджета муниципального округа означает возможность своевременно и в полном объеме обеспечивать выполнение финансовых обязательств бюджета муниципального округа в рамках утвержденных бюджетных назначений на отчетный период, несмотря на кассовые разрывы, возникающие в связи с неравномерностью внутригодового поступления доходов и осуществлением расходов бюджета по месяцам в пределах финансового года, крупными разовыми выплатами из бюджета муниципального округа по обслуживанию муниципального долга, другими обстоятельствами, требующими проведения срочных разовых выплат за счет средств бюджета муниципального округа.</w:t>
      </w:r>
    </w:p>
    <w:p w:rsidR="00046C81" w:rsidRPr="00046C81" w:rsidRDefault="00046C81" w:rsidP="00046C81">
      <w:pPr>
        <w:jc w:val="both"/>
      </w:pPr>
      <w:r w:rsidRPr="00046C81">
        <w:t>Процесс управления ликвидностью единого счета заключается в управлении размером ежедневного сальдо на едином счете бюджета муниципального округа (таргетирование остатков денежных средств на едином счете бюджета муниципального округа) путем мониторинга кассовых поступлений в бюджет и кассовых выплат из бюджета. Прогноз остатков денежных средств на едином счете бюджета муниципального округа на следующий день (квартал, месяц) осуществляется в рамках кассового плана исполнения бюджета муниципального округа, что позволяет оценить величину кассовых разрывов и их длительность, сроки возникновения. На основании осуществленных расчетов принимаются управленческие решения, которые позволяют осуществлять как внутренние заимствования - средства муниципальных бюджетных и автономных учреждений округа средства во временном распоряжении казенных учреждений округа, целевые средства федерального и областного  бюджета, находящиеся на лицевом счете бюджета муниципального округа, так и внешние - привлекать кредитные ресурсы.</w:t>
      </w:r>
    </w:p>
    <w:p w:rsidR="00046C81" w:rsidRPr="00046C81" w:rsidRDefault="00046C81" w:rsidP="00046C81">
      <w:pPr>
        <w:jc w:val="both"/>
      </w:pPr>
      <w:r w:rsidRPr="00046C81">
        <w:t>4. Проведение мероприятий в сфере закупок товаров, работ, услуг для обеспечения муниципальных нужд округа и нужд муниципальных бюджетных учреждений включает:</w:t>
      </w:r>
    </w:p>
    <w:p w:rsidR="00046C81" w:rsidRPr="00046C81" w:rsidRDefault="00046C81" w:rsidP="00046C81">
      <w:pPr>
        <w:jc w:val="both"/>
      </w:pPr>
      <w:r w:rsidRPr="00046C81">
        <w:lastRenderedPageBreak/>
        <w:t>- формирование плана закупок для муниципальных нужд округа и нужд муниципальных  бюджетных учреждений округа в качестве уполномоченного органа местного самоуправления Сеченовского муниципального округа Нижегородской области;</w:t>
      </w:r>
    </w:p>
    <w:p w:rsidR="00046C81" w:rsidRPr="00046C81" w:rsidRDefault="00046C81" w:rsidP="00046C81">
      <w:pPr>
        <w:jc w:val="both"/>
      </w:pPr>
      <w:r w:rsidRPr="00046C81">
        <w:t xml:space="preserve">- формирование прогноза объемов продукции, закупаемой для муниципальных нужд и нужд муниципальных бюджетных учреждений округа, </w:t>
      </w:r>
    </w:p>
    <w:p w:rsidR="00046C81" w:rsidRPr="00046C81" w:rsidRDefault="00046C81" w:rsidP="00046C81">
      <w:pPr>
        <w:jc w:val="both"/>
      </w:pPr>
      <w:r w:rsidRPr="00046C81">
        <w:t>- организация процесса размещения муниципальными заказчиками и муниципальными бюджетными учреждениями округа сведений о заключенных муниципальных  контрактах и гражданско-правовых договорах на поставки товаров, выполнение работ и оказание услуг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http://zakupki.gov.ru.</w:t>
      </w:r>
    </w:p>
    <w:p w:rsidR="00046C81" w:rsidRPr="00046C81" w:rsidRDefault="00046C81" w:rsidP="00046C81">
      <w:pPr>
        <w:jc w:val="both"/>
      </w:pPr>
      <w:r w:rsidRPr="00046C81">
        <w:t>5. Осуществление кассового исполнения расходов бюджета муниципального округа:</w:t>
      </w:r>
    </w:p>
    <w:p w:rsidR="00046C81" w:rsidRPr="00046C81" w:rsidRDefault="00046C81" w:rsidP="00046C81">
      <w:pPr>
        <w:jc w:val="both"/>
      </w:pPr>
      <w:r w:rsidRPr="00046C81">
        <w:t>- финансирование получателей средств бюджета муниципального округа на их лицевые счета, открытые в Управлении Федерального казначейства для кассовых выплат за счет целевых федеральных средств. Проведение мероприятий по учету и доведению бюджетных средств до получателей средств бюджета муниципального округа в рамках перехода на новый механизм поступления отдельных целевых средств из федерального бюджета - механизм "бюджетного аккредитива";</w:t>
      </w:r>
    </w:p>
    <w:p w:rsidR="00046C81" w:rsidRPr="00046C81" w:rsidRDefault="00046C81" w:rsidP="00046C81">
      <w:pPr>
        <w:jc w:val="both"/>
      </w:pPr>
      <w:r w:rsidRPr="00046C81">
        <w:t>- проведение кассовых расходов по обслуживанию муниципального долга округа.</w:t>
      </w:r>
    </w:p>
    <w:p w:rsidR="00046C81" w:rsidRPr="00046C81" w:rsidRDefault="00046C81" w:rsidP="00046C81">
      <w:pPr>
        <w:jc w:val="both"/>
      </w:pPr>
      <w:r w:rsidRPr="00046C81">
        <w:t>В рамках исполнения бюджета муниципального округа предусматривается финансирование следующих расходов, главным администратором по которым является  Финансовое управление :</w:t>
      </w:r>
    </w:p>
    <w:p w:rsidR="00046C81" w:rsidRPr="00046C81" w:rsidRDefault="00046C81" w:rsidP="00046C81">
      <w:pPr>
        <w:jc w:val="both"/>
      </w:pPr>
      <w:r w:rsidRPr="00046C81">
        <w:t xml:space="preserve">- расходы на исполнение судебных актов по обращению взыскания на средства бюджета муниципального округа; </w:t>
      </w:r>
    </w:p>
    <w:p w:rsidR="00046C81" w:rsidRPr="00046C81" w:rsidRDefault="00046C81" w:rsidP="00046C81">
      <w:pPr>
        <w:jc w:val="both"/>
      </w:pPr>
      <w:r w:rsidRPr="00046C81">
        <w:t>- расходы по возмещению процентной ставки по программе жилищного кредитования.</w:t>
      </w:r>
    </w:p>
    <w:p w:rsidR="00046C81" w:rsidRPr="00046C81" w:rsidRDefault="00046C81" w:rsidP="00046C81">
      <w:pPr>
        <w:jc w:val="both"/>
      </w:pPr>
      <w:r w:rsidRPr="00046C81">
        <w:t>Мероприятия:</w:t>
      </w:r>
    </w:p>
    <w:p w:rsidR="00046C81" w:rsidRPr="00046C81" w:rsidRDefault="00046C81" w:rsidP="00046C81">
      <w:pPr>
        <w:jc w:val="both"/>
      </w:pPr>
      <w:r w:rsidRPr="00046C81">
        <w:t>- совершенствование нормативной правовой базы по организации исполнения бюджета муниципального округа;</w:t>
      </w:r>
    </w:p>
    <w:p w:rsidR="00046C81" w:rsidRPr="00046C81" w:rsidRDefault="00046C81" w:rsidP="00046C81">
      <w:pPr>
        <w:jc w:val="both"/>
      </w:pPr>
      <w:r w:rsidRPr="00046C81">
        <w:t>- ведение лицевых счетов для осуществления операций со средствами участников и неучастников бюджетного процесса;</w:t>
      </w:r>
    </w:p>
    <w:p w:rsidR="00046C81" w:rsidRPr="00046C81" w:rsidRDefault="00046C81" w:rsidP="00046C81">
      <w:pPr>
        <w:jc w:val="both"/>
      </w:pPr>
      <w:r w:rsidRPr="00046C81">
        <w:t>- доведение лимитов бюджетных обязательств и предельных объемов финансирования до главных распорядителей средств бюджета муниципального округа;</w:t>
      </w:r>
    </w:p>
    <w:p w:rsidR="00046C81" w:rsidRPr="00046C81" w:rsidRDefault="00046C81" w:rsidP="00046C81">
      <w:pPr>
        <w:jc w:val="both"/>
      </w:pPr>
      <w:r w:rsidRPr="00046C81">
        <w:t>- составление и ведение кассового плана, представляющего собой прогноз кассовых поступлений в бюджет муниципального округа и кассовых выплат из бюджета муниципального округа в текущем финансовом году;</w:t>
      </w:r>
    </w:p>
    <w:p w:rsidR="00046C81" w:rsidRPr="00046C81" w:rsidRDefault="00046C81" w:rsidP="00046C81">
      <w:pPr>
        <w:jc w:val="both"/>
      </w:pPr>
      <w:r w:rsidRPr="00046C81">
        <w:t>- разработка порядка составления и ведения платежных календарей по средствам муниципальных бюджетных и автономных учреждений округа, по средствам казенных учреждений округа  во временном распоряжении;</w:t>
      </w:r>
    </w:p>
    <w:p w:rsidR="00046C81" w:rsidRPr="00046C81" w:rsidRDefault="00046C81" w:rsidP="00046C81">
      <w:pPr>
        <w:jc w:val="both"/>
      </w:pPr>
      <w:r w:rsidRPr="00046C81">
        <w:t>- ведение платежного календаря по средствам муниципальных бюджетных и автономных учреждений округа, по средствам казенных учреждений округа во временном распоряжении;</w:t>
      </w:r>
    </w:p>
    <w:p w:rsidR="00046C81" w:rsidRPr="00046C81" w:rsidRDefault="00046C81" w:rsidP="00046C81">
      <w:pPr>
        <w:jc w:val="both"/>
      </w:pPr>
      <w:r w:rsidRPr="00046C81">
        <w:t>- осуществление текущего контроля над расходами бюджета муниципального округа на стадии подготовки платежных документов получателями средств бюджета муниципального округа;</w:t>
      </w:r>
    </w:p>
    <w:p w:rsidR="00046C81" w:rsidRPr="00046C81" w:rsidRDefault="00046C81" w:rsidP="00046C81">
      <w:pPr>
        <w:jc w:val="both"/>
      </w:pPr>
      <w:r w:rsidRPr="00046C81">
        <w:t>- оперативное управление размером ежедневного сальдо на едином счете бюджета муниципального округа в целях обеспечения наличия на нем достаточного для покрытия обязательств объема денежных средств;</w:t>
      </w:r>
    </w:p>
    <w:p w:rsidR="00046C81" w:rsidRPr="00046C81" w:rsidRDefault="00046C81" w:rsidP="00046C81">
      <w:pPr>
        <w:jc w:val="both"/>
      </w:pPr>
      <w:r w:rsidRPr="00046C81">
        <w:t>- финансирование прочих расходов главным администратором по которым является Финансовое управление .</w:t>
      </w:r>
    </w:p>
    <w:p w:rsidR="00046C81" w:rsidRPr="00046C81" w:rsidRDefault="00046C81" w:rsidP="00046C81">
      <w:pPr>
        <w:jc w:val="both"/>
      </w:pPr>
      <w:r w:rsidRPr="00046C81">
        <w:lastRenderedPageBreak/>
        <w:t>В результате реализации данного мероприятия будут обеспечены эффективная организация и комплексный подход к кассовому исполнению бюджета муниципального округа, более высокий уровень кассового обслуживания получателей средств бюджета муниципального округа, учреждений и иных юридических лиц, не являющихся получателями бюджетных средств.</w:t>
      </w:r>
    </w:p>
    <w:p w:rsidR="00046C81" w:rsidRPr="00046C81" w:rsidRDefault="00046C81" w:rsidP="00046C81">
      <w:pPr>
        <w:jc w:val="both"/>
      </w:pPr>
    </w:p>
    <w:p w:rsidR="00046C81" w:rsidRPr="00046C81" w:rsidRDefault="00046C81" w:rsidP="00046C81">
      <w:pPr>
        <w:jc w:val="both"/>
      </w:pPr>
      <w:r w:rsidRPr="00046C81">
        <w:t>Основное мероприятие "Формирование и предоставление бюджетной отчетности Сеченовского муниципального округа".</w:t>
      </w:r>
    </w:p>
    <w:p w:rsidR="00046C81" w:rsidRPr="00046C81" w:rsidRDefault="00046C81" w:rsidP="00046C81">
      <w:pPr>
        <w:jc w:val="both"/>
      </w:pPr>
      <w:r w:rsidRPr="00046C81">
        <w:t>В ходе исполнения бюджета муниципального округа предусматриваются формирование в установленные сроки отчетности об исполнении бюджета муниципального округа.</w:t>
      </w:r>
    </w:p>
    <w:p w:rsidR="00046C81" w:rsidRPr="00046C81" w:rsidRDefault="00046C81" w:rsidP="00046C81">
      <w:pPr>
        <w:jc w:val="both"/>
      </w:pPr>
      <w:r w:rsidRPr="00046C81">
        <w:t>В соответствии с решением Совета депутатов Сеченовского муниципального округа Нижегородской области  от 30.09.2022 г № 26 "Об утверждении Положения о бюджетном процессе в Сеченовском муниципальном округе Нижегородской области»  отчет об исполнении бюджета муниципального округа за первый квартал, полугодие и девять месяцев текущего финансового года утверждается главой МСУ Сеченовского  муниципального округа  Нижегородской области и направляется в Совет депутатов Сеченовского муниципального округа Нижегородской области.</w:t>
      </w:r>
    </w:p>
    <w:p w:rsidR="00046C81" w:rsidRPr="00046C81" w:rsidRDefault="00046C81" w:rsidP="00046C81">
      <w:pPr>
        <w:jc w:val="both"/>
      </w:pPr>
      <w:r w:rsidRPr="00046C81">
        <w:t>Годовой отчет об исполнении бюджета муниципального округа подлежит рассмотрению Советом депутатов Сеченовского муниципального округа Нижегородской области и утверждению Решением  Совета депутатов Сеченовского муниципального  округа Нижегородской области.</w:t>
      </w:r>
    </w:p>
    <w:p w:rsidR="00046C81" w:rsidRPr="00046C81" w:rsidRDefault="00046C81" w:rsidP="00046C81">
      <w:pPr>
        <w:jc w:val="both"/>
      </w:pPr>
      <w:r w:rsidRPr="00046C81">
        <w:t>Предусматривается ежегодно осуществлять разработку проекта решения об исполнении бюджета муниципального округа за отчетный финансовый год, иных представляемых одновременно с ним документов, согласование проекта с органами местного самоуправления округа, представление на рассмотрение в Администрацию для последующего внесения его в Совет депутатов Сеченовского муниципального округа Нижегородской области.</w:t>
      </w:r>
    </w:p>
    <w:p w:rsidR="00046C81" w:rsidRPr="00046C81" w:rsidRDefault="00046C81" w:rsidP="00046C81">
      <w:pPr>
        <w:jc w:val="both"/>
      </w:pPr>
      <w:r w:rsidRPr="00046C81">
        <w:t>При рассмотрении годового отчета об исполнении бюджета муниципального округа Финансовое управление принимает участие в работе комиссий Совета депутатов Сеченовского муниципального округа Нижегородской области, заседании Совета депутатов Сеченовского муниципального округа. В целях обеспечения открытости для общества информации об исполнении бюджета муниципального округа организуется проведение публичных слушаний по годовому отчету об исполнении бюджета муниципального округа.</w:t>
      </w:r>
    </w:p>
    <w:p w:rsidR="00046C81" w:rsidRPr="00046C81" w:rsidRDefault="00046C81" w:rsidP="00046C81">
      <w:pPr>
        <w:jc w:val="both"/>
      </w:pPr>
      <w:r w:rsidRPr="00046C81">
        <w:t>Информация об исполнении бюджета муниципального округа ежемесячно размещается на официальном сайте Администрации в информационно-телекоммуникационной сети "Интернет". Кроме того, в сроки, установленные Министерством финансов Нижегородской области, осуществляется подготовка и направление в Министерство финансов Нижегородской области ежемесячного отчета об исполнении  бюджета   муниципального округа.</w:t>
      </w:r>
    </w:p>
    <w:p w:rsidR="00046C81" w:rsidRPr="00046C81" w:rsidRDefault="00046C81" w:rsidP="00046C81">
      <w:pPr>
        <w:jc w:val="both"/>
      </w:pPr>
      <w:r w:rsidRPr="00046C81">
        <w:t>Годовой отчет об исполнении  бюджета  муниципального округа, а также ежемесячная отчетность составляются в порядке, утвержденном Министерством финансов Нижегородской области.</w:t>
      </w:r>
    </w:p>
    <w:p w:rsidR="00046C81" w:rsidRPr="00046C81" w:rsidRDefault="00046C81" w:rsidP="00046C81">
      <w:pPr>
        <w:jc w:val="both"/>
      </w:pPr>
      <w:r w:rsidRPr="00046C81">
        <w:t>Мероприятия:</w:t>
      </w:r>
    </w:p>
    <w:p w:rsidR="00046C81" w:rsidRPr="00046C81" w:rsidRDefault="00046C81" w:rsidP="00046C81">
      <w:pPr>
        <w:jc w:val="both"/>
      </w:pPr>
      <w:r w:rsidRPr="00046C81">
        <w:t>- разработка порядков составления годовой и ежемесячной отчетности об исполнении  бюджета муниципального округа;</w:t>
      </w:r>
    </w:p>
    <w:p w:rsidR="00046C81" w:rsidRPr="00046C81" w:rsidRDefault="00046C81" w:rsidP="00046C81">
      <w:pPr>
        <w:jc w:val="both"/>
      </w:pPr>
      <w:r w:rsidRPr="00046C81">
        <w:t>- формирование ежемесячного, годового отчета об исполнении  бюджета муниципального округа,</w:t>
      </w:r>
    </w:p>
    <w:p w:rsidR="00046C81" w:rsidRPr="00046C81" w:rsidRDefault="00046C81" w:rsidP="00046C81">
      <w:pPr>
        <w:jc w:val="both"/>
      </w:pPr>
      <w:r w:rsidRPr="00046C81">
        <w:lastRenderedPageBreak/>
        <w:t>- формирование отчета об исполнении бюджета муниципального округа за первый квартал, полугодие и девять месяцев текущего финансового года и иных, предоставляемых с ним документов;</w:t>
      </w:r>
    </w:p>
    <w:p w:rsidR="00046C81" w:rsidRPr="00046C81" w:rsidRDefault="00046C81" w:rsidP="00046C81">
      <w:pPr>
        <w:jc w:val="both"/>
      </w:pPr>
      <w:r w:rsidRPr="00046C81">
        <w:t>- разработка проекта решения  об исполнении бюджета муниципального округа за отчетный финансовый год и иных, предоставляемых с ним документов;</w:t>
      </w:r>
    </w:p>
    <w:p w:rsidR="00046C81" w:rsidRPr="00046C81" w:rsidRDefault="00046C81" w:rsidP="00046C81">
      <w:pPr>
        <w:jc w:val="both"/>
      </w:pPr>
      <w:r w:rsidRPr="00046C81">
        <w:t>- организация проведения публичных слушаний по годовому отчету об исполнении бюджета муниципального округа;</w:t>
      </w:r>
    </w:p>
    <w:p w:rsidR="00046C81" w:rsidRPr="00046C81" w:rsidRDefault="00046C81" w:rsidP="00046C81">
      <w:pPr>
        <w:jc w:val="both"/>
      </w:pPr>
      <w:r w:rsidRPr="00046C81">
        <w:t>- обеспечение муниципальных и муниципальных учреждений округа обновлениями к лицензионным программным продуктам для учета финансово-хозяйственной деятельности.</w:t>
      </w:r>
    </w:p>
    <w:p w:rsidR="00046C81" w:rsidRPr="00046C81" w:rsidRDefault="00046C81" w:rsidP="00046C81">
      <w:pPr>
        <w:jc w:val="both"/>
      </w:pPr>
      <w:r w:rsidRPr="00046C81">
        <w:t>В результате реализации данного мероприятия:</w:t>
      </w:r>
    </w:p>
    <w:p w:rsidR="00046C81" w:rsidRPr="00046C81" w:rsidRDefault="00046C81" w:rsidP="00046C81">
      <w:pPr>
        <w:jc w:val="both"/>
      </w:pPr>
      <w:r w:rsidRPr="00046C81">
        <w:t>- будет качественно и своевременно сформирована необходимая бюджетная отчетность об исполнении  бюджета муниципального округа;</w:t>
      </w:r>
    </w:p>
    <w:p w:rsidR="00046C81" w:rsidRPr="00046C81" w:rsidRDefault="00046C81" w:rsidP="00046C81">
      <w:pPr>
        <w:jc w:val="both"/>
      </w:pPr>
      <w:r w:rsidRPr="00046C81">
        <w:t>- муниципальные учреждения округа будут вести учет финансово-хозяйственной деятельности с помощью лицензионных программных продуктов.</w:t>
      </w:r>
    </w:p>
    <w:p w:rsidR="00046C81" w:rsidRPr="00046C81" w:rsidRDefault="00046C81" w:rsidP="00046C81">
      <w:pPr>
        <w:jc w:val="both"/>
      </w:pPr>
    </w:p>
    <w:p w:rsidR="00046C81" w:rsidRPr="00046C81" w:rsidRDefault="00046C81" w:rsidP="00046C81">
      <w:pPr>
        <w:jc w:val="both"/>
      </w:pPr>
      <w:r w:rsidRPr="00046C81">
        <w:t>Задача "Эффективное управление муниципальным долгом".</w:t>
      </w:r>
    </w:p>
    <w:p w:rsidR="00046C81" w:rsidRPr="00046C81" w:rsidRDefault="00046C81" w:rsidP="00046C81">
      <w:pPr>
        <w:jc w:val="both"/>
      </w:pPr>
      <w:r w:rsidRPr="00046C81">
        <w:t>В рамках решения задачи предусмотрена реализация следующих основных мероприятий:</w:t>
      </w:r>
    </w:p>
    <w:p w:rsidR="00046C81" w:rsidRPr="00046C81" w:rsidRDefault="00046C81" w:rsidP="00046C81">
      <w:pPr>
        <w:jc w:val="both"/>
      </w:pPr>
    </w:p>
    <w:p w:rsidR="00046C81" w:rsidRPr="00046C81" w:rsidRDefault="00046C81" w:rsidP="00046C81">
      <w:pPr>
        <w:jc w:val="both"/>
      </w:pPr>
      <w:r w:rsidRPr="00046C81">
        <w:t>Основное мероприятие "Реализация мер по оптимизации муниципального долга округа".</w:t>
      </w:r>
    </w:p>
    <w:p w:rsidR="00046C81" w:rsidRPr="00046C81" w:rsidRDefault="00046C81" w:rsidP="00046C81">
      <w:pPr>
        <w:jc w:val="both"/>
      </w:pPr>
      <w:r w:rsidRPr="00046C81">
        <w:t>В рамках данного мероприятия предусмотрено осуществление комплекса мер в рамках бюджетного планирования, направленных на оптимизацию муниципального долга округа, формирование тенденции снижения долговой нагрузки на  бюджет муниципального округа.</w:t>
      </w:r>
    </w:p>
    <w:p w:rsidR="00046C81" w:rsidRPr="00046C81" w:rsidRDefault="00046C81" w:rsidP="00046C81">
      <w:pPr>
        <w:jc w:val="both"/>
      </w:pPr>
      <w:r w:rsidRPr="00046C81">
        <w:t xml:space="preserve">В соответствии с решением Совета депутатов Сеченовского муниципального округа Нижегородской области от 30.09.2022 г. </w:t>
      </w:r>
      <w:hyperlink r:id="rId12" w:history="1">
        <w:r w:rsidRPr="00046C81">
          <w:t>№</w:t>
        </w:r>
      </w:hyperlink>
      <w:r w:rsidRPr="00046C81">
        <w:t xml:space="preserve"> 26 "Об утверждении  Положения о бюджетном процессе в Сеченовском муниципальном округе Нижегородской области» и от 03.11.2022г № 50  «Об утверждении положения О муниципальном долге Сеченовского муниципального округа Нижегородской области»  при реализации данного мероприятия в рамках бюджетного процесса предусматривается разработка проектов программы муниципальных внутренних заимствований округа на очередной финансовый год и плановый период, и программы муниципальных гарантий округа в валюте Российской Федерации на очередной финансовый год и плановый период.</w:t>
      </w:r>
    </w:p>
    <w:p w:rsidR="00046C81" w:rsidRPr="00046C81" w:rsidRDefault="00046C81" w:rsidP="00046C81">
      <w:pPr>
        <w:jc w:val="both"/>
      </w:pPr>
      <w:r w:rsidRPr="00046C81">
        <w:t>Процесс планирования прямых и условных долговых обязательств округа включает:</w:t>
      </w:r>
    </w:p>
    <w:p w:rsidR="00046C81" w:rsidRPr="00046C81" w:rsidRDefault="00046C81" w:rsidP="00046C81">
      <w:pPr>
        <w:jc w:val="both"/>
      </w:pPr>
      <w:r w:rsidRPr="00046C81">
        <w:t>проведение анализа объема и структуры муниципального долга округа, возможных направлений его оптимизации;</w:t>
      </w:r>
    </w:p>
    <w:p w:rsidR="00046C81" w:rsidRPr="00046C81" w:rsidRDefault="00046C81" w:rsidP="00046C81">
      <w:pPr>
        <w:jc w:val="both"/>
      </w:pPr>
      <w:r w:rsidRPr="00046C81">
        <w:t>планирование бюджетных ассигнований, необходимых для погашения действующих долговых обязательств;</w:t>
      </w:r>
    </w:p>
    <w:p w:rsidR="00046C81" w:rsidRPr="00046C81" w:rsidRDefault="00046C81" w:rsidP="00046C81">
      <w:pPr>
        <w:jc w:val="both"/>
      </w:pPr>
      <w:r w:rsidRPr="00046C81">
        <w:t>планирование объемов привлечения новых долговых обязательств.</w:t>
      </w:r>
    </w:p>
    <w:p w:rsidR="00046C81" w:rsidRPr="00046C81" w:rsidRDefault="00046C81" w:rsidP="00046C81">
      <w:pPr>
        <w:jc w:val="both"/>
      </w:pPr>
      <w:r w:rsidRPr="00046C81">
        <w:t>Разработка программы муниципальных внутренних заимствований округа предполагает планирование заимствований в объеме, необходимом для полного и своевременного исполнения обязательств по выплате процентных платежей по кредитам коммерческих банков, бюджетным кредитам, полученным из областного бюджета, в том числе на пополнение остатков средств на счете бюджета. Кроме того, в рамках мероприятия для минимизации расходов на обслуживание муниципального долга планируется проведение аукционов по отбору кредитных организаций, что позволит создать конкурентную среду кредитных организаций и тем самым снизить процентную ставку.</w:t>
      </w:r>
    </w:p>
    <w:p w:rsidR="00046C81" w:rsidRPr="00046C81" w:rsidRDefault="00046C81" w:rsidP="00046C81">
      <w:pPr>
        <w:jc w:val="both"/>
      </w:pPr>
      <w:r w:rsidRPr="00046C81">
        <w:t xml:space="preserve">Разработка программы муниципальных гарантий  округа на очередной финансовый год и плановый период предусматривает планирование предоставления муниципальных гарантий в разрезе субъектов хозяйственной деятельности округа, а также планирование бюджетных ассигнований на исполнение муниципальных гарантий в объеме, достаточном </w:t>
      </w:r>
      <w:r w:rsidRPr="00046C81">
        <w:lastRenderedPageBreak/>
        <w:t>для исполнения при наступлении гарантийного случая. Предоставление муниципальных гарантий осуществляется при обязательном проведении мониторинга финансового состояния  с целью сокращения рисков неисполнения им своих обязательств, обеспеченных муниципальной гарантией.</w:t>
      </w:r>
    </w:p>
    <w:p w:rsidR="00046C81" w:rsidRPr="00046C81" w:rsidRDefault="00046C81" w:rsidP="00046C81">
      <w:pPr>
        <w:jc w:val="both"/>
      </w:pPr>
      <w:r w:rsidRPr="00046C81">
        <w:t>При планировании объемов привлечения новых долговых обязательств в обязательном порядке учитываются ограничения, установленные Бюджетным кодексом Российской Федерации и законодательством Нижегородской области по предельному объему заимствований, предельному объему муниципального долга, расходам на его обслуживание.</w:t>
      </w:r>
    </w:p>
    <w:p w:rsidR="00046C81" w:rsidRPr="00046C81" w:rsidRDefault="00046C81" w:rsidP="00046C81">
      <w:pPr>
        <w:jc w:val="both"/>
      </w:pPr>
      <w:r w:rsidRPr="00046C81">
        <w:t>С целью минимизации рисков при управлении ликвидностью бюджета муниципального округа предполагается проведение регулярного мониторинга состояния муниципального долга округа, его структуры, состояния финансового рынка. По результатам проводимых аналитических расчетов будет вырабатываться стратегия заимствований, определяться объемы привлечения новых долговых обязательств с учетом их влияния на долговую нагрузку на  бюджет муниципального округа, предельный объем предоставляемых муниципальных гарантий, планируемая структура муниципального долга Сеченовского муниципального округа на очередной финансовый год и на плановый период, приниматься решения о рефинансировании (замене заимствований с более дорогой ставкой на более дешевую), что позволит снизить стоимость заимствований.</w:t>
      </w:r>
    </w:p>
    <w:p w:rsidR="00046C81" w:rsidRPr="00046C81" w:rsidRDefault="00046C81" w:rsidP="00046C81">
      <w:pPr>
        <w:jc w:val="both"/>
      </w:pPr>
      <w:r w:rsidRPr="00046C81">
        <w:t>В рамках выполнения мероприятия предусматривается также обеспечение учета и регистрации всех долговых обязательств Сеченовского муниципального округа в  долговой книге Сеченовского муниципального округа.</w:t>
      </w:r>
    </w:p>
    <w:p w:rsidR="00046C81" w:rsidRPr="00046C81" w:rsidRDefault="00046C81" w:rsidP="00046C81">
      <w:pPr>
        <w:jc w:val="both"/>
      </w:pPr>
      <w:r w:rsidRPr="00046C81">
        <w:t>Формирование актуальной информационной базы о принятых долговых обязательствах и о ходе их исполнения необходимо для принятия оперативных управленческих решений в сфере управления муниципальным долгом Сеченовского муниципального округа и обеспечения своевременного исполнения долговых обязательств.</w:t>
      </w:r>
    </w:p>
    <w:p w:rsidR="00046C81" w:rsidRPr="00046C81" w:rsidRDefault="00046C81" w:rsidP="00046C81">
      <w:pPr>
        <w:jc w:val="both"/>
      </w:pPr>
      <w:r w:rsidRPr="00046C81">
        <w:t>Ведение  долговой книги будет осуществляться в соответствии с Положением о  муниципальной долговой книге Сеченовского округа, утвержденным постановлением  Администрации.</w:t>
      </w:r>
    </w:p>
    <w:p w:rsidR="00046C81" w:rsidRPr="00046C81" w:rsidRDefault="00046C81" w:rsidP="00046C81">
      <w:pPr>
        <w:jc w:val="both"/>
      </w:pPr>
      <w:r w:rsidRPr="00046C81">
        <w:t>Мероприятия:</w:t>
      </w:r>
    </w:p>
    <w:p w:rsidR="00046C81" w:rsidRPr="00046C81" w:rsidRDefault="00046C81" w:rsidP="00046C81">
      <w:pPr>
        <w:jc w:val="both"/>
      </w:pPr>
      <w:r w:rsidRPr="00046C81">
        <w:t>- разработка программы муниципальных заимствований Сеченовского муниципального округа на очередной финансовый год и плановый период;</w:t>
      </w:r>
    </w:p>
    <w:p w:rsidR="00046C81" w:rsidRPr="00046C81" w:rsidRDefault="00046C81" w:rsidP="00046C81">
      <w:pPr>
        <w:jc w:val="both"/>
      </w:pPr>
      <w:r w:rsidRPr="00046C81">
        <w:t>- разработка программы муниципальных гарантий на очередной финансовый год  и плановый период;</w:t>
      </w:r>
    </w:p>
    <w:p w:rsidR="00046C81" w:rsidRPr="00046C81" w:rsidRDefault="00046C81" w:rsidP="00046C81">
      <w:pPr>
        <w:jc w:val="both"/>
      </w:pPr>
      <w:r w:rsidRPr="00046C81">
        <w:t>- проведение мониторинга финансового состояния принципала с целью сокращения рисков неисполнения им своих обязательств, обеспеченных муниципальной  гарантией;</w:t>
      </w:r>
    </w:p>
    <w:p w:rsidR="00046C81" w:rsidRPr="00046C81" w:rsidRDefault="00046C81" w:rsidP="00046C81">
      <w:pPr>
        <w:jc w:val="both"/>
      </w:pPr>
      <w:r w:rsidRPr="00046C81">
        <w:t>- проведение мониторинга состояния муниципального долга Сеченовского муниципального округа и расходов на его обслуживание, состояния финансовых рынков;</w:t>
      </w:r>
    </w:p>
    <w:p w:rsidR="00046C81" w:rsidRPr="00046C81" w:rsidRDefault="00046C81" w:rsidP="00046C81">
      <w:pPr>
        <w:jc w:val="both"/>
      </w:pPr>
      <w:r w:rsidRPr="00046C81">
        <w:t>- ведение муниципальной долговой книги Сеченовского муниципального округа;</w:t>
      </w:r>
    </w:p>
    <w:p w:rsidR="00046C81" w:rsidRPr="00046C81" w:rsidRDefault="00046C81" w:rsidP="00046C81">
      <w:pPr>
        <w:jc w:val="both"/>
      </w:pPr>
      <w:r w:rsidRPr="00046C81">
        <w:t>В результате реализации данного мероприятия:</w:t>
      </w:r>
    </w:p>
    <w:p w:rsidR="00046C81" w:rsidRPr="00046C81" w:rsidRDefault="00046C81" w:rsidP="00046C81">
      <w:pPr>
        <w:jc w:val="both"/>
      </w:pPr>
      <w:r w:rsidRPr="00046C81">
        <w:t>будет сформирована структура муниципального  долга округа, позволяющая сохранить долговую устойчивость бюджета муниципального округа на приемлемом уровне;</w:t>
      </w:r>
    </w:p>
    <w:p w:rsidR="00046C81" w:rsidRPr="00046C81" w:rsidRDefault="00046C81" w:rsidP="00046C81">
      <w:pPr>
        <w:jc w:val="both"/>
      </w:pPr>
      <w:r w:rsidRPr="00046C81">
        <w:t>будут обеспечены оптимальные условия для привлечения новых заимствований на благоприятных условиях и эффективное управление муниципальным долгом, в рамках законодательно установленных ограничений.</w:t>
      </w:r>
    </w:p>
    <w:p w:rsidR="00046C81" w:rsidRPr="00046C81" w:rsidRDefault="00046C81" w:rsidP="00046C81">
      <w:pPr>
        <w:jc w:val="both"/>
      </w:pPr>
      <w:r w:rsidRPr="00046C81">
        <w:t>Основное мероприятие "Своевременное исполнение долговых обязательств Сеченовского муниципального округа".</w:t>
      </w:r>
    </w:p>
    <w:p w:rsidR="00046C81" w:rsidRPr="00046C81" w:rsidRDefault="00046C81" w:rsidP="00046C81">
      <w:pPr>
        <w:jc w:val="both"/>
      </w:pPr>
      <w:r w:rsidRPr="00046C81">
        <w:t>В рамках данного мероприятия предусмотрена реализация мер по обслуживанию и погашению муниципального долга округа.</w:t>
      </w:r>
    </w:p>
    <w:p w:rsidR="00046C81" w:rsidRPr="00046C81" w:rsidRDefault="00046C81" w:rsidP="00046C81">
      <w:pPr>
        <w:jc w:val="both"/>
      </w:pPr>
      <w:r w:rsidRPr="00046C81">
        <w:lastRenderedPageBreak/>
        <w:t>Осуществление всех платежей, связанных с обслуживанием и погашением долговых обязательств округа, будет производиться строго в соответствии с принятыми обязательствами и графиками платежей, предусмотренными соответствующими договорами (соглашениями).</w:t>
      </w:r>
    </w:p>
    <w:p w:rsidR="00046C81" w:rsidRPr="00046C81" w:rsidRDefault="00046C81" w:rsidP="00046C81">
      <w:pPr>
        <w:jc w:val="both"/>
      </w:pPr>
      <w:r w:rsidRPr="00046C81">
        <w:t>Планируется обеспечить:</w:t>
      </w:r>
    </w:p>
    <w:p w:rsidR="00046C81" w:rsidRPr="00046C81" w:rsidRDefault="00046C81" w:rsidP="00046C81">
      <w:pPr>
        <w:jc w:val="both"/>
      </w:pPr>
      <w:r w:rsidRPr="00046C81">
        <w:t>уплату процентов за пользование бюджетными кредитами, привлеченными из областного бюджета, и погашение бюджетных кредитов;</w:t>
      </w:r>
    </w:p>
    <w:p w:rsidR="00046C81" w:rsidRPr="00046C81" w:rsidRDefault="00046C81" w:rsidP="00046C81">
      <w:pPr>
        <w:jc w:val="both"/>
      </w:pPr>
      <w:r w:rsidRPr="00046C81">
        <w:t>уплату процентов за пользование кредитами, привлеченными в кредитных организациях и погашение указанных кредитов.</w:t>
      </w:r>
    </w:p>
    <w:p w:rsidR="00046C81" w:rsidRPr="00046C81" w:rsidRDefault="00046C81" w:rsidP="00046C81">
      <w:pPr>
        <w:jc w:val="both"/>
      </w:pPr>
      <w:r w:rsidRPr="00046C81">
        <w:t>По условным обязательствам, связанным с предоставлением муниципальных  гарантий округа, будет осуществляться постоянный мониторинг хода исполнения обязательств принципалом, являющимся получателем муниципальной гарантии округа.</w:t>
      </w:r>
    </w:p>
    <w:p w:rsidR="00046C81" w:rsidRPr="00046C81" w:rsidRDefault="00046C81" w:rsidP="00046C81">
      <w:pPr>
        <w:jc w:val="both"/>
      </w:pPr>
      <w:r w:rsidRPr="00046C81">
        <w:t>Если исполнение гарантом муниципальной  гарантии округа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бюджета муниципального округа. В рамках реализации мероприятия осуществляется планирование бюджетных ассигнований на исполнение муниципальных гарантий в объеме, достаточном для исполнения при наступлении гарантийного случая.</w:t>
      </w:r>
    </w:p>
    <w:p w:rsidR="00046C81" w:rsidRPr="00046C81" w:rsidRDefault="00046C81" w:rsidP="00046C81">
      <w:pPr>
        <w:jc w:val="both"/>
      </w:pPr>
      <w:r w:rsidRPr="00046C81">
        <w:t>Мероприятия:</w:t>
      </w:r>
    </w:p>
    <w:p w:rsidR="00046C81" w:rsidRPr="00046C81" w:rsidRDefault="00046C81" w:rsidP="00046C81">
      <w:pPr>
        <w:jc w:val="both"/>
      </w:pPr>
      <w:r w:rsidRPr="00046C81">
        <w:t>- обеспечение погашения долговых обязательств округа в соответствии с принятыми обязательствами;</w:t>
      </w:r>
    </w:p>
    <w:p w:rsidR="00046C81" w:rsidRPr="00046C81" w:rsidRDefault="00046C81" w:rsidP="00046C81">
      <w:pPr>
        <w:jc w:val="both"/>
      </w:pPr>
      <w:r w:rsidRPr="00046C81">
        <w:t>- обеспечение исполнения расходов на обслуживание долговых обязательств округа;</w:t>
      </w:r>
    </w:p>
    <w:p w:rsidR="00046C81" w:rsidRPr="00046C81" w:rsidRDefault="00046C81" w:rsidP="00046C81">
      <w:pPr>
        <w:jc w:val="both"/>
      </w:pPr>
      <w:r w:rsidRPr="00046C81">
        <w:t>- проведение мониторинга хода исполнения обязательств принципалом, являющимся получателем муниципальной гарантии округа.</w:t>
      </w:r>
    </w:p>
    <w:p w:rsidR="00046C81" w:rsidRPr="00046C81" w:rsidRDefault="00046C81" w:rsidP="00046C81">
      <w:pPr>
        <w:jc w:val="both"/>
      </w:pPr>
      <w:r w:rsidRPr="00046C81">
        <w:t>В результате реализации данного мероприятия будет обеспечено отсутствие просроченных платежей по погашению долговых обязательств округа.</w:t>
      </w:r>
    </w:p>
    <w:p w:rsidR="00046C81" w:rsidRPr="00046C81" w:rsidRDefault="00046C81" w:rsidP="00046C81">
      <w:pPr>
        <w:jc w:val="both"/>
      </w:pPr>
    </w:p>
    <w:p w:rsidR="00046C81" w:rsidRPr="00046C81" w:rsidRDefault="00046C81" w:rsidP="00046C81">
      <w:pPr>
        <w:jc w:val="both"/>
      </w:pPr>
      <w:r w:rsidRPr="00046C81">
        <w:t>Задача "Повышение эффективности внутреннего финансового контроля и внутреннего финансового аудита".</w:t>
      </w:r>
    </w:p>
    <w:p w:rsidR="00046C81" w:rsidRPr="00046C81" w:rsidRDefault="00046C81" w:rsidP="00046C81">
      <w:pPr>
        <w:jc w:val="both"/>
      </w:pPr>
      <w:r w:rsidRPr="00046C81">
        <w:t>В рамках решения задачи предусмотрена реализация следующих основных мероприятий:</w:t>
      </w:r>
    </w:p>
    <w:p w:rsidR="00046C81" w:rsidRPr="00046C81" w:rsidRDefault="00046C81" w:rsidP="00046C81">
      <w:pPr>
        <w:jc w:val="both"/>
      </w:pPr>
    </w:p>
    <w:p w:rsidR="00046C81" w:rsidRPr="00046C81" w:rsidRDefault="00046C81" w:rsidP="00046C81">
      <w:pPr>
        <w:jc w:val="both"/>
      </w:pPr>
      <w:r w:rsidRPr="00046C81">
        <w:t>Основное мероприятие "Организация и осуществление полномочий по внутреннему муниципальному финансовому контролю".</w:t>
      </w:r>
    </w:p>
    <w:p w:rsidR="00046C81" w:rsidRPr="00046C81" w:rsidRDefault="00046C81" w:rsidP="00046C81">
      <w:pPr>
        <w:jc w:val="both"/>
      </w:pPr>
      <w:r w:rsidRPr="00046C81">
        <w:t>Внутренний муниципальный финансовый контроль является одним из элементов бюджетного процесса и важной функцией муниципального управления, содействует успешной реализации муниципальной финансовой политики, соблюдению законности, целесообразности и эффективности использования бюджетных средств.</w:t>
      </w:r>
    </w:p>
    <w:p w:rsidR="00046C81" w:rsidRPr="00046C81" w:rsidRDefault="00046C81" w:rsidP="00046C81">
      <w:pPr>
        <w:jc w:val="both"/>
      </w:pPr>
      <w:r w:rsidRPr="00046C81">
        <w:t>В рамках проводимых бюджетных реформ развитие системы внутреннего муниципального финансового контроля предполагает его реформирование, что способствует повышению эффективности проведения контрольной деятельности при осуществлении внутреннего муниципального финансового контроля, ответственности получателей бюджетных средств за целевое и эффективное использование бюджетных средств, а также позволит предотвратить нарушения в финансово-бюджетной сфере при осуществлении бюджетного процесса.</w:t>
      </w:r>
    </w:p>
    <w:p w:rsidR="00046C81" w:rsidRPr="00046C81" w:rsidRDefault="00046C81" w:rsidP="00046C81">
      <w:pPr>
        <w:jc w:val="both"/>
      </w:pPr>
      <w:r w:rsidRPr="00046C81">
        <w:t xml:space="preserve">В округе уполномоченным органом по осуществлению внутреннего муниципального финансового контроля является Финансовое управление, которое осуществляет свою деятельность в соответствии с Бюджетным </w:t>
      </w:r>
      <w:hyperlink r:id="rId13" w:history="1">
        <w:r w:rsidRPr="00046C81">
          <w:t>кодексом</w:t>
        </w:r>
      </w:hyperlink>
      <w:r w:rsidRPr="00046C81">
        <w:t xml:space="preserve"> Российской Федерации, </w:t>
      </w:r>
      <w:hyperlink r:id="rId14" w:history="1">
        <w:r w:rsidRPr="00046C81">
          <w:t>Положением</w:t>
        </w:r>
      </w:hyperlink>
      <w:r w:rsidRPr="00046C81">
        <w:t xml:space="preserve"> о Финансовом управлении , утвержденным решением Совета депутатов Сеченовского муниципального округа Нижегородской области от 03 ноября 2022 года № 47, и </w:t>
      </w:r>
      <w:hyperlink r:id="rId15" w:history="1">
        <w:r w:rsidRPr="00046C81">
          <w:t>Порядком</w:t>
        </w:r>
      </w:hyperlink>
      <w:r w:rsidRPr="00046C81">
        <w:t xml:space="preserve"> </w:t>
      </w:r>
      <w:r w:rsidRPr="00046C81">
        <w:lastRenderedPageBreak/>
        <w:t>осуществления Финансовым управлением Администрации Сеченовского муниципального округа полномочий по внутреннему муниципальному  финансовому контролю, утвержденным постановлением Администрации Сеченовского муниципального округа Нижегородской области  от 31.12.2018 г. № 900.</w:t>
      </w:r>
    </w:p>
    <w:p w:rsidR="00046C81" w:rsidRPr="00046C81" w:rsidRDefault="00046C81" w:rsidP="00046C81">
      <w:pPr>
        <w:jc w:val="both"/>
      </w:pPr>
      <w:r w:rsidRPr="00046C81">
        <w:t>Приоритетными мерами развития и организации внутреннего муниципального финансового контроля в округе станут:</w:t>
      </w:r>
    </w:p>
    <w:p w:rsidR="00046C81" w:rsidRPr="00046C81" w:rsidRDefault="00046C81" w:rsidP="00046C81">
      <w:pPr>
        <w:jc w:val="both"/>
      </w:pPr>
      <w:r w:rsidRPr="00046C81">
        <w:t>- осуществление нормативного правового и методологического обеспечения контрольной деятельности, что предполагает разработку нормативных правовых актов округа, позволяющих эффективно реализовать полномочия по контролю за использованием бюджетных средств;</w:t>
      </w:r>
    </w:p>
    <w:p w:rsidR="00046C81" w:rsidRPr="00046C81" w:rsidRDefault="00046C81" w:rsidP="00046C81">
      <w:pPr>
        <w:jc w:val="both"/>
      </w:pPr>
      <w:r w:rsidRPr="00046C81">
        <w:t>- осуществление контрольных полномочий в финансово-бюджетной сфере.</w:t>
      </w:r>
    </w:p>
    <w:p w:rsidR="00046C81" w:rsidRPr="00046C81" w:rsidRDefault="00046C81" w:rsidP="00046C81">
      <w:pPr>
        <w:jc w:val="both"/>
      </w:pPr>
      <w:r w:rsidRPr="00046C81">
        <w:t>В рамках реализации основного мероприятия предполагается:</w:t>
      </w:r>
    </w:p>
    <w:p w:rsidR="00046C81" w:rsidRPr="00046C81" w:rsidRDefault="00046C81" w:rsidP="00046C81">
      <w:pPr>
        <w:jc w:val="both"/>
      </w:pPr>
      <w:r w:rsidRPr="00046C81">
        <w:t>- нормативно-правовое регулирование осуществления Финансовым управлением полномочий по внутреннему муниципальному финансовому контролю;</w:t>
      </w:r>
    </w:p>
    <w:p w:rsidR="00046C81" w:rsidRPr="00046C81" w:rsidRDefault="00046C81" w:rsidP="00046C81">
      <w:pPr>
        <w:jc w:val="both"/>
      </w:pPr>
      <w:r w:rsidRPr="00046C81">
        <w:t>- организация и осуществление муниципального  финансового контроля за соблюдением законодательства Российской Федерации и Нижегородской области при использовании средств бюджета муниципального округа, а также имущества, находящегося в муниципальной собственности округа;</w:t>
      </w:r>
    </w:p>
    <w:p w:rsidR="00046C81" w:rsidRPr="00046C81" w:rsidRDefault="00046C81" w:rsidP="00046C81">
      <w:pPr>
        <w:jc w:val="both"/>
      </w:pPr>
      <w:r w:rsidRPr="00046C81">
        <w:t>- применение мер административной ответственности по выявленным фактам бюджетных нарушений, а также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w:t>
      </w:r>
    </w:p>
    <w:p w:rsidR="00046C81" w:rsidRPr="00046C81" w:rsidRDefault="00046C81" w:rsidP="00046C81">
      <w:pPr>
        <w:jc w:val="both"/>
      </w:pPr>
      <w:r w:rsidRPr="00046C81">
        <w:t>Мероприятия:</w:t>
      </w:r>
    </w:p>
    <w:p w:rsidR="00046C81" w:rsidRPr="00046C81" w:rsidRDefault="00046C81" w:rsidP="00046C81">
      <w:pPr>
        <w:jc w:val="both"/>
      </w:pPr>
      <w:r w:rsidRPr="00046C81">
        <w:t>- разработка Порядка осуществления полномочий по внутреннему муниципальному финансовому контролю;</w:t>
      </w:r>
    </w:p>
    <w:p w:rsidR="00046C81" w:rsidRPr="00046C81" w:rsidRDefault="00046C81" w:rsidP="00046C81">
      <w:pPr>
        <w:jc w:val="both"/>
      </w:pPr>
      <w:r w:rsidRPr="00046C81">
        <w:t>- разработка классификатора нарушений законодательства в финансово-бюджетной сфере;</w:t>
      </w:r>
    </w:p>
    <w:p w:rsidR="00046C81" w:rsidRPr="00046C81" w:rsidRDefault="00046C81" w:rsidP="00046C81">
      <w:pPr>
        <w:jc w:val="both"/>
      </w:pPr>
      <w:r w:rsidRPr="00046C81">
        <w:t>- организация и проведение контрольных мероприятия в части проверки использования средств бюджета муниципального округа, соблюдения требований бюджетного законодательства получателями средств бюджета муниципального округа и иными юридическими и физическими лицами, получающими средства бюджета муниципального округа, бюджетных кредитов;</w:t>
      </w:r>
    </w:p>
    <w:p w:rsidR="00046C81" w:rsidRPr="00046C81" w:rsidRDefault="00046C81" w:rsidP="00046C81">
      <w:pPr>
        <w:jc w:val="both"/>
      </w:pPr>
      <w:r w:rsidRPr="00046C81">
        <w:t>- направление в проверенные муниципальные учреждения и организации представлений, предписаний об устранении нарушений финансово-бюджетной дисциплины;</w:t>
      </w:r>
    </w:p>
    <w:p w:rsidR="00046C81" w:rsidRPr="00046C81" w:rsidRDefault="00046C81" w:rsidP="00046C81">
      <w:pPr>
        <w:jc w:val="both"/>
      </w:pPr>
      <w:r w:rsidRPr="00046C81">
        <w:t>- применение бюджетных мер принуждения, привлечение к административной ответственности лиц, допустивших нарушения в финансово-бюджетной сфере;</w:t>
      </w:r>
    </w:p>
    <w:p w:rsidR="00046C81" w:rsidRPr="00046C81" w:rsidRDefault="00046C81" w:rsidP="00046C81">
      <w:pPr>
        <w:jc w:val="both"/>
      </w:pPr>
      <w:r w:rsidRPr="00046C81">
        <w:t>- организация контроля за исполнением вынесенных предписаний, представлений;</w:t>
      </w:r>
    </w:p>
    <w:p w:rsidR="00046C81" w:rsidRPr="00046C81" w:rsidRDefault="00046C81" w:rsidP="00046C81">
      <w:pPr>
        <w:jc w:val="both"/>
      </w:pPr>
      <w:r w:rsidRPr="00046C81">
        <w:t xml:space="preserve">- информационное обеспечение контрольной деятельности </w:t>
      </w:r>
    </w:p>
    <w:p w:rsidR="00046C81" w:rsidRPr="00046C81" w:rsidRDefault="00046C81" w:rsidP="00046C81">
      <w:pPr>
        <w:jc w:val="both"/>
      </w:pPr>
      <w:r w:rsidRPr="00046C81">
        <w:t>В результате реализации данного мероприятия:</w:t>
      </w:r>
    </w:p>
    <w:p w:rsidR="00046C81" w:rsidRPr="00046C81" w:rsidRDefault="00046C81" w:rsidP="00046C81">
      <w:pPr>
        <w:jc w:val="both"/>
      </w:pPr>
      <w:r w:rsidRPr="00046C81">
        <w:t>- повысится качество нормативных правовых актов по вопросам контроля в финансово-бюджетной сфере;</w:t>
      </w:r>
    </w:p>
    <w:p w:rsidR="00046C81" w:rsidRPr="00046C81" w:rsidRDefault="00046C81" w:rsidP="00046C81">
      <w:pPr>
        <w:jc w:val="both"/>
      </w:pPr>
      <w:r w:rsidRPr="00046C81">
        <w:t>- повысится качество проведения контрольных мероприятий, направленных на соблюдение законности, целесообразности и эффективности использования муниципальных финансовых ресурсов;</w:t>
      </w:r>
    </w:p>
    <w:p w:rsidR="00046C81" w:rsidRPr="00046C81" w:rsidRDefault="00046C81" w:rsidP="00046C81">
      <w:pPr>
        <w:jc w:val="both"/>
      </w:pPr>
      <w:r w:rsidRPr="00046C81">
        <w:t>- уменьшится число нарушений законодательства Российской Федерации в финансово-бюджетной сфере.</w:t>
      </w:r>
    </w:p>
    <w:p w:rsidR="00046C81" w:rsidRPr="00046C81" w:rsidRDefault="00046C81" w:rsidP="00046C81">
      <w:pPr>
        <w:jc w:val="both"/>
      </w:pPr>
    </w:p>
    <w:p w:rsidR="00046C81" w:rsidRPr="00046C81" w:rsidRDefault="00046C81" w:rsidP="00046C81">
      <w:pPr>
        <w:jc w:val="both"/>
      </w:pPr>
      <w:r w:rsidRPr="00046C81">
        <w:t>Основное мероприятие "Организация и осуществление полномочий по контролю в сфере закупок для обеспечения муниципальных нужд Сеченовского муниципального округа".</w:t>
      </w:r>
    </w:p>
    <w:p w:rsidR="00046C81" w:rsidRPr="00046C81" w:rsidRDefault="00046C81" w:rsidP="00046C81">
      <w:pPr>
        <w:jc w:val="both"/>
      </w:pPr>
      <w:r w:rsidRPr="00046C81">
        <w:t xml:space="preserve">Реализация данного мероприятия предполагает выработку муниципальной политики и нормативно-правовое регулирование организации и осуществление деятельности  </w:t>
      </w:r>
      <w:r w:rsidRPr="00046C81">
        <w:lastRenderedPageBreak/>
        <w:t>Финансового управления по контролю в сфере закупок товаров, работ, услуг для обеспечения муниципальных нужд округа (далее - в сфере закупок).</w:t>
      </w:r>
    </w:p>
    <w:p w:rsidR="00046C81" w:rsidRPr="00046C81" w:rsidRDefault="00046C81" w:rsidP="00046C81">
      <w:pPr>
        <w:jc w:val="both"/>
      </w:pPr>
      <w:r w:rsidRPr="00046C81">
        <w:t>Указанная функция заключается в своевременном и качественном проведении Финансовым управлением контрольных мероприятий в установленной сфере деятельности и, как следствие, повышении эффективности контроля за соблюдением законодательства Российской Федерации и иных нормативных правовых актов о контрактной системе, а также совершенствовании информационного обеспечения контрольной деятельности.</w:t>
      </w:r>
    </w:p>
    <w:p w:rsidR="00046C81" w:rsidRPr="00046C81" w:rsidRDefault="00046C81" w:rsidP="00046C81">
      <w:pPr>
        <w:jc w:val="both"/>
      </w:pPr>
      <w:r w:rsidRPr="00046C81">
        <w:t xml:space="preserve">Федеральный </w:t>
      </w:r>
      <w:hyperlink r:id="rId16" w:history="1">
        <w:r w:rsidRPr="00046C81">
          <w:t>закон</w:t>
        </w:r>
      </w:hyperlink>
      <w:r w:rsidRPr="00046C81">
        <w:t xml:space="preserve"> от 5 апреля 2013 года № 44-ФЗ "О контрактной системе в сфере закупок товаров, работ, услуг для обеспечения государственных и муниципальных нужд" вводит новые элементы регулирования и требует совершенствования нормативной правовой базы, а также внедрения новых подходов к организации деятельности по осуществлению контроля в сфере закупок.</w:t>
      </w:r>
    </w:p>
    <w:p w:rsidR="00046C81" w:rsidRPr="00046C81" w:rsidRDefault="00046C81" w:rsidP="00046C81">
      <w:pPr>
        <w:jc w:val="both"/>
      </w:pPr>
      <w:r w:rsidRPr="00046C81">
        <w:t>Приоритетным направлением в реализации задачи является развитие в округе контроля в сфере закупок  будет осуществляться посредством:</w:t>
      </w:r>
    </w:p>
    <w:p w:rsidR="00046C81" w:rsidRPr="00046C81" w:rsidRDefault="00046C81" w:rsidP="00046C81">
      <w:pPr>
        <w:jc w:val="both"/>
      </w:pPr>
      <w:r w:rsidRPr="00046C81">
        <w:t>- нормативного правового регулирования деятельности по контролю в сфере закупок;</w:t>
      </w:r>
    </w:p>
    <w:p w:rsidR="00046C81" w:rsidRPr="00046C81" w:rsidRDefault="00046C81" w:rsidP="00046C81">
      <w:pPr>
        <w:jc w:val="both"/>
      </w:pPr>
      <w:r w:rsidRPr="00046C81">
        <w:t>- организации и осуществления контроля за соблюдением законодательства Российской Федерации и иных нормативных правовых актов о контрактной системе;</w:t>
      </w:r>
    </w:p>
    <w:p w:rsidR="00046C81" w:rsidRPr="00046C81" w:rsidRDefault="00046C81" w:rsidP="00046C81">
      <w:pPr>
        <w:jc w:val="both"/>
      </w:pPr>
      <w:r w:rsidRPr="00046C81">
        <w:t>- информационного обеспечения контрольной деятельности Финансового управления.</w:t>
      </w:r>
    </w:p>
    <w:p w:rsidR="00046C81" w:rsidRPr="00046C81" w:rsidRDefault="00046C81" w:rsidP="00046C81">
      <w:pPr>
        <w:jc w:val="both"/>
      </w:pPr>
      <w:r w:rsidRPr="00046C81">
        <w:t>Мероприятия:</w:t>
      </w:r>
    </w:p>
    <w:p w:rsidR="00046C81" w:rsidRPr="00046C81" w:rsidRDefault="00046C81" w:rsidP="00046C81">
      <w:pPr>
        <w:jc w:val="both"/>
      </w:pPr>
      <w:r w:rsidRPr="00046C81">
        <w:t>- разработка Порядка осуществления Финансовым управлением  полномочий по контролю в сфере закупок для обеспечения муниципальных нужд  округа;</w:t>
      </w:r>
    </w:p>
    <w:p w:rsidR="00046C81" w:rsidRPr="00046C81" w:rsidRDefault="00046C81" w:rsidP="00046C81">
      <w:pPr>
        <w:jc w:val="both"/>
      </w:pPr>
      <w:r w:rsidRPr="00046C81">
        <w:t>- организация и осуществление контроля за соблюдением законодательства Российской Федерации и иных нормативных правовых актов о контрактной системе;</w:t>
      </w:r>
    </w:p>
    <w:p w:rsidR="00046C81" w:rsidRPr="00046C81" w:rsidRDefault="00046C81" w:rsidP="00046C81">
      <w:pPr>
        <w:jc w:val="both"/>
      </w:pPr>
      <w:r w:rsidRPr="00046C81">
        <w:t>- направление в проверенные муниципальные  учреждения и организации предписаний об устранении нарушений законодательства Российской Федерации и иных нормативных правовых актов о контрактной системе;</w:t>
      </w:r>
    </w:p>
    <w:p w:rsidR="00046C81" w:rsidRPr="00046C81" w:rsidRDefault="00046C81" w:rsidP="00046C81">
      <w:pPr>
        <w:jc w:val="both"/>
      </w:pPr>
      <w:r w:rsidRPr="00046C81">
        <w:t>- привлечение к административной ответственности лиц, допустивших нарушения законодательства Российской Федерации и иных нормативных правовых актов о контрактной системе;</w:t>
      </w:r>
    </w:p>
    <w:p w:rsidR="00046C81" w:rsidRPr="00046C81" w:rsidRDefault="00046C81" w:rsidP="00046C81">
      <w:pPr>
        <w:jc w:val="both"/>
      </w:pPr>
      <w:r w:rsidRPr="00046C81">
        <w:t>- организация контроля за исполнением вынесенных предписаний;</w:t>
      </w:r>
    </w:p>
    <w:p w:rsidR="00046C81" w:rsidRPr="00046C81" w:rsidRDefault="00046C81" w:rsidP="00046C81">
      <w:pPr>
        <w:jc w:val="both"/>
      </w:pPr>
      <w:r w:rsidRPr="00046C81">
        <w:t>- информационное обеспечение контрольной деятельности Финансового управления.</w:t>
      </w:r>
    </w:p>
    <w:p w:rsidR="00046C81" w:rsidRPr="00046C81" w:rsidRDefault="00046C81" w:rsidP="00046C81">
      <w:pPr>
        <w:jc w:val="both"/>
      </w:pPr>
      <w:r w:rsidRPr="00046C81">
        <w:t>В результате реализации данного мероприятия:</w:t>
      </w:r>
    </w:p>
    <w:p w:rsidR="00046C81" w:rsidRPr="00046C81" w:rsidRDefault="00046C81" w:rsidP="00046C81">
      <w:pPr>
        <w:jc w:val="both"/>
      </w:pPr>
      <w:r w:rsidRPr="00046C81">
        <w:t>- будет урегулирована деятельность Финансового управления по осуществлению в округе  контроля в сфере закупок;</w:t>
      </w:r>
    </w:p>
    <w:p w:rsidR="00046C81" w:rsidRPr="00046C81" w:rsidRDefault="00046C81" w:rsidP="00046C81">
      <w:pPr>
        <w:jc w:val="both"/>
      </w:pPr>
      <w:r w:rsidRPr="00046C81">
        <w:t>- будет обеспечено качественное проведение и реализация контрольных мероприятий в сфере закупок;</w:t>
      </w:r>
    </w:p>
    <w:p w:rsidR="00046C81" w:rsidRPr="00046C81" w:rsidRDefault="00046C81" w:rsidP="00046C81">
      <w:pPr>
        <w:jc w:val="both"/>
      </w:pPr>
      <w:r w:rsidRPr="00046C81">
        <w:t>- повысится открытость и прозрачность контрольной деятельности Финансового управления в сфере закупок.</w:t>
      </w:r>
    </w:p>
    <w:p w:rsidR="00046C81" w:rsidRPr="00046C81" w:rsidRDefault="00046C81" w:rsidP="00046C81">
      <w:pPr>
        <w:jc w:val="both"/>
      </w:pPr>
    </w:p>
    <w:p w:rsidR="00046C81" w:rsidRPr="00046C81" w:rsidRDefault="00046C81" w:rsidP="00046C81">
      <w:pPr>
        <w:jc w:val="both"/>
      </w:pPr>
    </w:p>
    <w:p w:rsidR="00046C81" w:rsidRPr="00046C81" w:rsidRDefault="00046C81" w:rsidP="00046C81">
      <w:pPr>
        <w:jc w:val="both"/>
      </w:pPr>
      <w:r w:rsidRPr="00046C81">
        <w:t>3.2.4. Индикаторы достижения цели и непосредственные результаты</w:t>
      </w:r>
    </w:p>
    <w:p w:rsidR="00046C81" w:rsidRPr="00046C81" w:rsidRDefault="00046C81" w:rsidP="00046C81">
      <w:pPr>
        <w:jc w:val="both"/>
      </w:pPr>
      <w:r w:rsidRPr="00046C81">
        <w:t>реализации Подпрограммы</w:t>
      </w:r>
    </w:p>
    <w:p w:rsidR="00046C81" w:rsidRPr="00046C81" w:rsidRDefault="00046C81" w:rsidP="00046C81">
      <w:pPr>
        <w:jc w:val="both"/>
      </w:pPr>
    </w:p>
    <w:p w:rsidR="00046C81" w:rsidRPr="00046C81" w:rsidRDefault="00046C81" w:rsidP="00046C81">
      <w:pPr>
        <w:jc w:val="both"/>
      </w:pPr>
      <w:r w:rsidRPr="00046C81">
        <w:t>В качестве оценки результатов достижения поставленной цели и задач Подпрограммы 1 предусмотрены следующие индикаторы Подпрограммы:</w:t>
      </w:r>
    </w:p>
    <w:p w:rsidR="00046C81" w:rsidRPr="00046C81" w:rsidRDefault="00046C81" w:rsidP="00046C81">
      <w:pPr>
        <w:jc w:val="both"/>
      </w:pPr>
      <w:r w:rsidRPr="00046C81">
        <w:t>- доля расходов на очередной финансовый год, увязанных с реестром расходных обязательств округа, в общем объеме расходов бюджета муниципального округа;</w:t>
      </w:r>
    </w:p>
    <w:p w:rsidR="00046C81" w:rsidRPr="00046C81" w:rsidRDefault="00046C81" w:rsidP="00046C81">
      <w:pPr>
        <w:jc w:val="both"/>
      </w:pPr>
      <w:r w:rsidRPr="00046C81">
        <w:t>- отклонение планируемых показателей расходов  бюджета муниципального округа (за исключением расходов, осуществляемых за счет целевых межбюджетных трансфертов) от фактических расходов;</w:t>
      </w:r>
    </w:p>
    <w:p w:rsidR="00046C81" w:rsidRPr="00046C81" w:rsidRDefault="00046C81" w:rsidP="00046C81">
      <w:pPr>
        <w:jc w:val="both"/>
      </w:pPr>
      <w:r w:rsidRPr="00046C81">
        <w:lastRenderedPageBreak/>
        <w:t>- уровень дефицита бюджета муниципального округа по отношению к доходам бюджета муниципального округа без учета безвозмездных поступлений;</w:t>
      </w:r>
    </w:p>
    <w:p w:rsidR="00046C81" w:rsidRPr="00046C81" w:rsidRDefault="00046C81" w:rsidP="00046C81">
      <w:pPr>
        <w:jc w:val="both"/>
      </w:pPr>
      <w:r w:rsidRPr="00046C81">
        <w:t>- прирост налоговых поступлений бюджета муниципального округа;</w:t>
      </w:r>
    </w:p>
    <w:p w:rsidR="00046C81" w:rsidRPr="00046C81" w:rsidRDefault="00046C81" w:rsidP="00046C81">
      <w:pPr>
        <w:jc w:val="both"/>
      </w:pPr>
      <w:r w:rsidRPr="00046C81">
        <w:t>- доля расходов на обслуживание муниципального  долга в общем объеме расходов бюджета муниципального округа без учета субвенций из федерального бюджета;</w:t>
      </w:r>
    </w:p>
    <w:p w:rsidR="00046C81" w:rsidRPr="00046C81" w:rsidRDefault="00046C81" w:rsidP="00046C81">
      <w:pPr>
        <w:jc w:val="both"/>
      </w:pPr>
      <w:r w:rsidRPr="00046C81">
        <w:t>- Превышение кассовых выплат над показателями сводной бюджетной росписи бюджета муниципального округа;</w:t>
      </w:r>
    </w:p>
    <w:p w:rsidR="00046C81" w:rsidRPr="00046C81" w:rsidRDefault="00046C81" w:rsidP="00046C81">
      <w:pPr>
        <w:jc w:val="both"/>
      </w:pPr>
      <w:r w:rsidRPr="00046C81">
        <w:t>- отсутствие невыполненных бюджетных обязательств (просроченной кредиторской задолженности бюджета муниципального округа);</w:t>
      </w:r>
    </w:p>
    <w:p w:rsidR="00046C81" w:rsidRPr="00046C81" w:rsidRDefault="00046C81" w:rsidP="00046C81">
      <w:pPr>
        <w:jc w:val="both"/>
      </w:pPr>
      <w:r w:rsidRPr="00046C81">
        <w:t>- удельный вес расходов, осуществляемых с применением предварительного контроля за целевым использованием бюджетных средств;</w:t>
      </w:r>
    </w:p>
    <w:p w:rsidR="00046C81" w:rsidRPr="00046C81" w:rsidRDefault="00046C81" w:rsidP="00046C81">
      <w:pPr>
        <w:jc w:val="both"/>
      </w:pPr>
      <w:r w:rsidRPr="00046C81">
        <w:t>- количество нарушений сроков  предоставления отчетов об исполнении бюджета  муниципального округа;</w:t>
      </w:r>
    </w:p>
    <w:p w:rsidR="00046C81" w:rsidRPr="00046C81" w:rsidRDefault="00046C81" w:rsidP="00046C81">
      <w:pPr>
        <w:jc w:val="both"/>
      </w:pPr>
      <w:r w:rsidRPr="00046C81">
        <w:t xml:space="preserve"> отношение количества проведенных контрольных мероприятий к количеству контрольных мероприятий, предусмотренных планом контрольных мероприятий на соответствующий финансовый год.</w:t>
      </w:r>
    </w:p>
    <w:p w:rsidR="00046C81" w:rsidRPr="00046C81" w:rsidRDefault="00046C81" w:rsidP="00046C81">
      <w:pPr>
        <w:jc w:val="both"/>
      </w:pPr>
      <w:r w:rsidRPr="00046C81">
        <w:t>Показатели непосредственных результатов Подпрограммы 1:</w:t>
      </w:r>
    </w:p>
    <w:p w:rsidR="00046C81" w:rsidRPr="00046C81" w:rsidRDefault="00046C81" w:rsidP="00046C81">
      <w:pPr>
        <w:jc w:val="both"/>
      </w:pPr>
      <w:r w:rsidRPr="00046C81">
        <w:t xml:space="preserve">- увеличение объема налоговых и неналоговых доходов бюджета Сеченовского муниципального округа Нижегородской области; </w:t>
      </w:r>
    </w:p>
    <w:p w:rsidR="00046C81" w:rsidRPr="00046C81" w:rsidRDefault="00046C81" w:rsidP="00046C81">
      <w:pPr>
        <w:jc w:val="both"/>
      </w:pPr>
      <w:r w:rsidRPr="00046C81">
        <w:t>- бюджет муниципального округа сформирован в установленные сроки и сбалансирован по доходам, расходам и источникам финансирования дефицита бюджета;</w:t>
      </w:r>
    </w:p>
    <w:p w:rsidR="00046C81" w:rsidRPr="00046C81" w:rsidRDefault="00046C81" w:rsidP="00046C81">
      <w:pPr>
        <w:jc w:val="both"/>
      </w:pPr>
      <w:r w:rsidRPr="00046C81">
        <w:t>- исполнение бюджета муниципального округа и формирование бюджетной отчетности осуществлено с учетом исполнения требований бюджетного законодательства;</w:t>
      </w:r>
    </w:p>
    <w:p w:rsidR="00046C81" w:rsidRPr="00046C81" w:rsidRDefault="00046C81" w:rsidP="00046C81">
      <w:pPr>
        <w:jc w:val="both"/>
      </w:pPr>
      <w:r w:rsidRPr="00046C81">
        <w:t>- уровень муниципального долга Сеченовского муниципального округа Нижегородской области находится на экономически безопасном уровне;</w:t>
      </w:r>
    </w:p>
    <w:p w:rsidR="00046C81" w:rsidRPr="00046C81" w:rsidRDefault="00046C81" w:rsidP="00046C81">
      <w:pPr>
        <w:jc w:val="both"/>
      </w:pPr>
      <w:r w:rsidRPr="00046C81">
        <w:t>- в полном объеме выполнен план проведения контрольных мероприятий.</w:t>
      </w:r>
    </w:p>
    <w:p w:rsidR="00046C81" w:rsidRPr="00046C81" w:rsidRDefault="00046C81" w:rsidP="00046C81">
      <w:pPr>
        <w:jc w:val="both"/>
      </w:pPr>
      <w:r w:rsidRPr="00046C81">
        <w:t>Достижение долгосрочных целей Подпрограммы 1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 1, представленными в приложении 2 к настоящей Программе.</w:t>
      </w:r>
    </w:p>
    <w:p w:rsidR="00046C81" w:rsidRPr="00046C81" w:rsidRDefault="00046C81" w:rsidP="00046C81">
      <w:pPr>
        <w:jc w:val="both"/>
      </w:pPr>
    </w:p>
    <w:p w:rsidR="00046C81" w:rsidRPr="00046C81" w:rsidRDefault="00046C81" w:rsidP="00046C81">
      <w:pPr>
        <w:jc w:val="both"/>
      </w:pPr>
      <w:r w:rsidRPr="00046C81">
        <w:t>3.2.5. Ресурсное обеспечение Подпрограммы</w:t>
      </w:r>
    </w:p>
    <w:p w:rsidR="00046C81" w:rsidRPr="00046C81" w:rsidRDefault="00046C81" w:rsidP="00046C81">
      <w:pPr>
        <w:jc w:val="both"/>
      </w:pPr>
      <w:r w:rsidRPr="00046C81">
        <w:t>Общий объем финансирования Подпрограммы 1 составляет 4 000 тыс. рублей, в том числе средства бюджета муниципального округа –4 000,0 тыс. рублей.</w:t>
      </w:r>
    </w:p>
    <w:p w:rsidR="00046C81" w:rsidRPr="00046C81" w:rsidRDefault="00046C81" w:rsidP="00046C81">
      <w:pPr>
        <w:jc w:val="both"/>
      </w:pPr>
      <w:r w:rsidRPr="00046C81">
        <w:t xml:space="preserve"> Объемы финансирования по подпрограмме будут ежегодно уточняться исходя из возможностей бюджета муниципального округа на соответствующий период.</w:t>
      </w:r>
    </w:p>
    <w:p w:rsidR="00046C81" w:rsidRPr="00046C81" w:rsidRDefault="00046C81" w:rsidP="00046C81">
      <w:pPr>
        <w:jc w:val="both"/>
      </w:pPr>
      <w:r w:rsidRPr="00046C81">
        <w:t>Ресурсное обеспечение Подпрограммы представлено в приложениях 4 и 5 к Программе.</w:t>
      </w:r>
    </w:p>
    <w:p w:rsidR="00046C81" w:rsidRPr="00046C81" w:rsidRDefault="00046C81" w:rsidP="00046C81">
      <w:pPr>
        <w:jc w:val="both"/>
      </w:pPr>
    </w:p>
    <w:p w:rsidR="00046C81" w:rsidRPr="00046C81" w:rsidRDefault="00046C81" w:rsidP="00046C81">
      <w:pPr>
        <w:jc w:val="both"/>
      </w:pPr>
      <w:r w:rsidRPr="00046C81">
        <w:t>3.2.6. Анализ рисков реализации Подпрограммы 1</w:t>
      </w:r>
    </w:p>
    <w:p w:rsidR="00046C81" w:rsidRPr="00046C81" w:rsidRDefault="00046C81" w:rsidP="00046C81">
      <w:pPr>
        <w:jc w:val="both"/>
      </w:pPr>
      <w:r w:rsidRPr="00046C81">
        <w:t>Основными рисками реализации Подпрограммы 1, которыми может управлять Финансовое управление, как ответственный исполнитель Подпрограммы, обеспечивая снижение вероятности их возникновения, являются:</w:t>
      </w:r>
    </w:p>
    <w:p w:rsidR="00046C81" w:rsidRPr="00046C81" w:rsidRDefault="00046C81" w:rsidP="00046C81">
      <w:pPr>
        <w:jc w:val="both"/>
      </w:pPr>
      <w:r w:rsidRPr="00046C81">
        <w:t>1. Организационные риски, связанные с возникновением проблем в реализации Подпрограммы 1 в результате недостаточной квалификации и (или) недобросовестности сотрудников, что может привести к несвоевременному финансированию и невыполнению ряда мероприятий Подпрограммы.</w:t>
      </w:r>
    </w:p>
    <w:p w:rsidR="00046C81" w:rsidRPr="00046C81" w:rsidRDefault="00046C81" w:rsidP="00046C81">
      <w:pPr>
        <w:jc w:val="both"/>
      </w:pPr>
      <w:r w:rsidRPr="00046C81">
        <w:t>Снижению указанных рисков будет способствовать координация деятельности сотрудников Финансового управления, курирующих вопросы реализации мероприятий Подпрограммы, а также повышение ответственности сотрудников Финансового управления за своевременную и эффективную реализацию запланированных мероприятий.</w:t>
      </w:r>
    </w:p>
    <w:p w:rsidR="00046C81" w:rsidRPr="00046C81" w:rsidRDefault="00046C81" w:rsidP="00046C81">
      <w:pPr>
        <w:jc w:val="both"/>
      </w:pPr>
      <w:r w:rsidRPr="00046C81">
        <w:lastRenderedPageBreak/>
        <w:t>2. Финансовые риски, которые связаны с финансированием Подпрограммы 1 в неполном объеме за счет бюджетных средств. Указанные риски могут возникнуть по причине значительной продолжительности Подпрограммы, а также зависимости ее успешной реализации от эффективного управления в целом бюджетным процессом. Их снижению будет способствовать своевременная корректировка объемов финансирования основных мероприятий Подпрограммы.</w:t>
      </w:r>
    </w:p>
    <w:p w:rsidR="00046C81" w:rsidRPr="00046C81" w:rsidRDefault="00046C81" w:rsidP="00046C81">
      <w:pPr>
        <w:jc w:val="both"/>
      </w:pPr>
      <w:r w:rsidRPr="00046C81">
        <w:t xml:space="preserve">Реализации Подпрограммы также могут угрожать риски, которыми сложно или невозможно управлять в рамках реализации Подпрограммы. К ним относятся риски ухудшения общей макроэкономической ситуации в стране и области, что может привести к снижению темпов экономического роста, повышению инфляции, а также снижению доходов бюджета муниципального округа. </w:t>
      </w:r>
    </w:p>
    <w:p w:rsidR="00046C81" w:rsidRPr="00046C81" w:rsidRDefault="00046C81" w:rsidP="00046C81">
      <w:pPr>
        <w:jc w:val="both"/>
      </w:pPr>
    </w:p>
    <w:p w:rsidR="00046C81" w:rsidRPr="00046C81" w:rsidRDefault="00046C81" w:rsidP="00046C81">
      <w:pPr>
        <w:jc w:val="both"/>
      </w:pPr>
      <w:r w:rsidRPr="00046C81">
        <w:t>3.2.7. Оценка планируемой эффективности Подпрограммы</w:t>
      </w:r>
    </w:p>
    <w:p w:rsidR="00046C81" w:rsidRPr="00046C81" w:rsidRDefault="00046C81" w:rsidP="00046C81">
      <w:pPr>
        <w:jc w:val="both"/>
      </w:pPr>
      <w:r w:rsidRPr="00046C81">
        <w:t>В результате реализации мероприятий Подпрограммы ожидается достижение следующих результатов:</w:t>
      </w:r>
    </w:p>
    <w:p w:rsidR="00046C81" w:rsidRPr="00046C81" w:rsidRDefault="00046C81" w:rsidP="00046C81">
      <w:pPr>
        <w:jc w:val="both"/>
      </w:pPr>
      <w:r w:rsidRPr="00046C81">
        <w:t>- качественное и своевременное планирование бюджета муниципального округа на очередной финансовый год, обеспечение сбалансированности бюджета муниципального округа;</w:t>
      </w:r>
    </w:p>
    <w:p w:rsidR="00046C81" w:rsidRPr="00046C81" w:rsidRDefault="00046C81" w:rsidP="00046C81">
      <w:pPr>
        <w:jc w:val="both"/>
      </w:pPr>
      <w:r w:rsidRPr="00046C81">
        <w:t>- эффективная организация и комплексный подход к кассовому исполнению бюджета муниципального округа, отсутствие просроченной кредиторской задолженности бюджета муниципального округа;</w:t>
      </w:r>
    </w:p>
    <w:p w:rsidR="00046C81" w:rsidRPr="00046C81" w:rsidRDefault="00046C81" w:rsidP="00046C81">
      <w:pPr>
        <w:jc w:val="both"/>
      </w:pPr>
      <w:r w:rsidRPr="00046C81">
        <w:t>- поддержание уровня муниципального долга на экономически безопасном уровне;</w:t>
      </w:r>
    </w:p>
    <w:p w:rsidR="00046C81" w:rsidRPr="00046C81" w:rsidRDefault="00046C81" w:rsidP="00046C81">
      <w:pPr>
        <w:jc w:val="both"/>
      </w:pPr>
      <w:r w:rsidRPr="00046C81">
        <w:t>- усиление действенности внутреннего финансового контроля и аудита, снижение количества нарушений финансовой дисциплины.</w:t>
      </w:r>
    </w:p>
    <w:p w:rsidR="00046C81" w:rsidRPr="00046C81" w:rsidRDefault="00046C81" w:rsidP="00046C81">
      <w:pPr>
        <w:jc w:val="both"/>
      </w:pPr>
    </w:p>
    <w:p w:rsidR="00046C81" w:rsidRPr="00046C81" w:rsidRDefault="00046C81" w:rsidP="00046C81">
      <w:pPr>
        <w:jc w:val="both"/>
      </w:pPr>
      <w:bookmarkStart w:id="4" w:name="Par691"/>
      <w:bookmarkStart w:id="5" w:name="Par952"/>
      <w:bookmarkEnd w:id="4"/>
      <w:bookmarkEnd w:id="5"/>
      <w:r w:rsidRPr="00046C81">
        <w:t>4. Подпрограмма 2 "Повышение эффективности бюджетных</w:t>
      </w:r>
    </w:p>
    <w:p w:rsidR="00046C81" w:rsidRPr="00046C81" w:rsidRDefault="00046C81" w:rsidP="00046C81">
      <w:pPr>
        <w:jc w:val="both"/>
      </w:pPr>
      <w:r w:rsidRPr="00046C81">
        <w:t>расходов Сеченовского муниципального округа</w:t>
      </w:r>
    </w:p>
    <w:p w:rsidR="00046C81" w:rsidRPr="00046C81" w:rsidRDefault="00046C81" w:rsidP="00046C81">
      <w:pPr>
        <w:jc w:val="both"/>
      </w:pPr>
      <w:r w:rsidRPr="00046C81">
        <w:t>Нижегородской области"</w:t>
      </w:r>
    </w:p>
    <w:p w:rsidR="00046C81" w:rsidRPr="00046C81" w:rsidRDefault="00046C81" w:rsidP="00046C81"/>
    <w:p w:rsidR="00046C81" w:rsidRPr="00046C81" w:rsidRDefault="00046C81" w:rsidP="00046C81">
      <w:r w:rsidRPr="00046C81">
        <w:t>(далее - Подпрограмма)</w:t>
      </w:r>
    </w:p>
    <w:p w:rsidR="00046C81" w:rsidRPr="00046C81" w:rsidRDefault="00046C81" w:rsidP="00046C81"/>
    <w:p w:rsidR="00046C81" w:rsidRPr="00046C81" w:rsidRDefault="00046C81" w:rsidP="00046C81">
      <w:r w:rsidRPr="00046C81">
        <w:t>4.1 Паспорт Подпрограммы 2</w:t>
      </w:r>
    </w:p>
    <w:p w:rsidR="00046C81" w:rsidRPr="00046C81" w:rsidRDefault="00046C81" w:rsidP="00046C81"/>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3061"/>
        <w:gridCol w:w="6153"/>
      </w:tblGrid>
      <w:tr w:rsidR="00046C81" w:rsidRPr="00046C81" w:rsidTr="00046C81">
        <w:trPr>
          <w:tblCellSpacing w:w="5" w:type="nil"/>
        </w:trPr>
        <w:tc>
          <w:tcPr>
            <w:tcW w:w="306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Наименование Подпрограммы</w:t>
            </w:r>
          </w:p>
        </w:tc>
        <w:tc>
          <w:tcPr>
            <w:tcW w:w="615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Повышение эффективности бюджетных расходов Сеченовского муниципального округа Нижегородской области</w:t>
            </w:r>
          </w:p>
        </w:tc>
      </w:tr>
      <w:tr w:rsidR="00046C81" w:rsidRPr="00046C81" w:rsidTr="00046C81">
        <w:trPr>
          <w:tblCellSpacing w:w="5" w:type="nil"/>
        </w:trPr>
        <w:tc>
          <w:tcPr>
            <w:tcW w:w="306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Исполнитель Подпрограммы</w:t>
            </w:r>
          </w:p>
        </w:tc>
        <w:tc>
          <w:tcPr>
            <w:tcW w:w="615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Финансовое управление  Администрации Сеченовского муниципального округа Нижегородской области</w:t>
            </w:r>
          </w:p>
        </w:tc>
      </w:tr>
      <w:tr w:rsidR="00046C81" w:rsidRPr="00046C81" w:rsidTr="00046C81">
        <w:trPr>
          <w:tblCellSpacing w:w="5" w:type="nil"/>
        </w:trPr>
        <w:tc>
          <w:tcPr>
            <w:tcW w:w="306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Соисполнители Подпрограммы</w:t>
            </w:r>
          </w:p>
        </w:tc>
        <w:tc>
          <w:tcPr>
            <w:tcW w:w="615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Администрация Сеченовского муниципального округа Нижегородской области</w:t>
            </w:r>
          </w:p>
          <w:p w:rsidR="00046C81" w:rsidRPr="00046C81" w:rsidRDefault="00046C81" w:rsidP="00046C81">
            <w:r w:rsidRPr="00046C81">
              <w:t xml:space="preserve">Отдел экономики, прогнозирования, инвестиций и инноваций </w:t>
            </w:r>
          </w:p>
          <w:p w:rsidR="00046C81" w:rsidRPr="00046C81" w:rsidRDefault="00046C81" w:rsidP="00046C81">
            <w:r w:rsidRPr="00046C81">
              <w:t>Отдел культуры и туризма Администрации Сеченовского муниципального округа Нижегородской области</w:t>
            </w:r>
          </w:p>
          <w:p w:rsidR="00046C81" w:rsidRPr="00046C81" w:rsidRDefault="00046C81" w:rsidP="00046C81">
            <w:r w:rsidRPr="00046C81">
              <w:t>Управление образования, по делам молодежи и спорта  Администрации Сеченовского муниципального округа Нижегородской области</w:t>
            </w:r>
          </w:p>
          <w:p w:rsidR="00046C81" w:rsidRPr="00046C81" w:rsidRDefault="00046C81" w:rsidP="00046C81">
            <w:r w:rsidRPr="00046C81">
              <w:t>Управление сельского хозяйства Администрации  Сеченовского муниципального округа Нижегородской области</w:t>
            </w:r>
          </w:p>
          <w:p w:rsidR="00046C81" w:rsidRPr="00046C81" w:rsidRDefault="00046C81" w:rsidP="00046C81">
            <w:r w:rsidRPr="00046C81">
              <w:lastRenderedPageBreak/>
              <w:t>Управление капитального строительства, ЖКХ, жилищной политики и жилищного фонда Администрации Сеченовского муниципального округа Нижегородской области</w:t>
            </w:r>
          </w:p>
          <w:p w:rsidR="00046C81" w:rsidRPr="00046C81" w:rsidRDefault="00046C81" w:rsidP="00046C81">
            <w:r w:rsidRPr="00046C81">
              <w:t>Комитет по управлению муниципальным имуществом Администрации Сеченовского муниципального округа Нижегородской области</w:t>
            </w:r>
          </w:p>
        </w:tc>
      </w:tr>
      <w:tr w:rsidR="00046C81" w:rsidRPr="00046C81" w:rsidTr="00046C81">
        <w:trPr>
          <w:tblCellSpacing w:w="5" w:type="nil"/>
        </w:trPr>
        <w:tc>
          <w:tcPr>
            <w:tcW w:w="306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lastRenderedPageBreak/>
              <w:t>Цель Подпрограммы</w:t>
            </w:r>
          </w:p>
        </w:tc>
        <w:tc>
          <w:tcPr>
            <w:tcW w:w="615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Повышение эффективности расходования бюджетных средств, сокращение неэффективных расходов, выявление и использование резервов для достижения планируемых результатов</w:t>
            </w:r>
          </w:p>
          <w:p w:rsidR="00046C81" w:rsidRPr="00046C81" w:rsidRDefault="00046C81" w:rsidP="00046C81"/>
        </w:tc>
      </w:tr>
      <w:tr w:rsidR="00046C81" w:rsidRPr="00046C81" w:rsidTr="00046C81">
        <w:trPr>
          <w:tblCellSpacing w:w="5" w:type="nil"/>
        </w:trPr>
        <w:tc>
          <w:tcPr>
            <w:tcW w:w="306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Задачи Подпрограммы</w:t>
            </w:r>
          </w:p>
        </w:tc>
        <w:tc>
          <w:tcPr>
            <w:tcW w:w="615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 Повышение качества бюджетного планирования</w:t>
            </w:r>
          </w:p>
          <w:p w:rsidR="00046C81" w:rsidRPr="00046C81" w:rsidRDefault="00046C81" w:rsidP="00046C81">
            <w:r w:rsidRPr="00046C81">
              <w:t>на основе муниципальных программ муниципального округа исходя из планируемых и достигаемых результатов.</w:t>
            </w:r>
          </w:p>
          <w:p w:rsidR="00046C81" w:rsidRPr="00046C81" w:rsidRDefault="00046C81" w:rsidP="00046C81">
            <w:r w:rsidRPr="00046C81">
              <w:t>2. Увязка муниципальных заданий на оказание муниципальных услуг с целями муниципальных программ, усиление контроля и ответственности за выполнение муниципальных заданий.</w:t>
            </w:r>
          </w:p>
          <w:p w:rsidR="00046C81" w:rsidRPr="00046C81" w:rsidRDefault="00046C81" w:rsidP="00046C81">
            <w:r w:rsidRPr="00046C81">
              <w:t>3. Повышение качества финансового менеджмента в органах местного самоуправления  округа и муниципальных учреждениях.</w:t>
            </w:r>
          </w:p>
          <w:p w:rsidR="00046C81" w:rsidRPr="00046C81" w:rsidRDefault="00046C81" w:rsidP="00046C81">
            <w:r w:rsidRPr="00046C81">
              <w:t>4. Внедрение системы эффективного контракта для руководителей подразделений органов местного самоуправления и руководителей муниципальных учреждений округа.</w:t>
            </w:r>
          </w:p>
          <w:p w:rsidR="00046C81" w:rsidRPr="00046C81" w:rsidRDefault="00046C81" w:rsidP="00046C81">
            <w:r w:rsidRPr="00046C81">
              <w:t>5. Обеспечение доступности и открытости информации о бюджетном процессе в округе</w:t>
            </w:r>
          </w:p>
          <w:p w:rsidR="00046C81" w:rsidRPr="00046C81" w:rsidRDefault="00046C81" w:rsidP="00046C81">
            <w:pPr>
              <w:rPr>
                <w:highlight w:val="yellow"/>
              </w:rPr>
            </w:pPr>
          </w:p>
        </w:tc>
      </w:tr>
      <w:tr w:rsidR="00046C81" w:rsidRPr="00046C81" w:rsidTr="00046C81">
        <w:trPr>
          <w:tblCellSpacing w:w="5" w:type="nil"/>
        </w:trPr>
        <w:tc>
          <w:tcPr>
            <w:tcW w:w="306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Этапы и сроки реализации Подпрограммы</w:t>
            </w:r>
          </w:p>
        </w:tc>
        <w:tc>
          <w:tcPr>
            <w:tcW w:w="615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2025 - 2028 годы, без разделения на этапы</w:t>
            </w:r>
          </w:p>
        </w:tc>
      </w:tr>
      <w:tr w:rsidR="00046C81" w:rsidRPr="00046C81" w:rsidTr="00046C81">
        <w:trPr>
          <w:tblCellSpacing w:w="5" w:type="nil"/>
        </w:trPr>
        <w:tc>
          <w:tcPr>
            <w:tcW w:w="306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Объемы бюджетных ассигнований подпрограммы за счет бюджета муниципального округа</w:t>
            </w:r>
          </w:p>
        </w:tc>
        <w:tc>
          <w:tcPr>
            <w:tcW w:w="615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Предполагаемый общий объем финансовых средств, необходимых для реализации Подпрограммы, составляет 4 722,5 тыс. рублей, в том числе:</w:t>
            </w:r>
          </w:p>
          <w:p w:rsidR="00046C81" w:rsidRPr="00046C81" w:rsidRDefault="00046C81" w:rsidP="00046C81">
            <w:r w:rsidRPr="00046C81">
              <w:t>2025 год –    599,2 тыс. рублей;</w:t>
            </w:r>
          </w:p>
          <w:p w:rsidR="00046C81" w:rsidRPr="00046C81" w:rsidRDefault="00046C81" w:rsidP="00046C81">
            <w:r w:rsidRPr="00046C81">
              <w:t>2026 год –  1 458,0 тыс. рублей;</w:t>
            </w:r>
          </w:p>
          <w:p w:rsidR="00046C81" w:rsidRPr="00046C81" w:rsidRDefault="00046C81" w:rsidP="00046C81">
            <w:r w:rsidRPr="00046C81">
              <w:t>2027 год –  1 458,0 тыс. рублей;</w:t>
            </w:r>
          </w:p>
          <w:p w:rsidR="00046C81" w:rsidRPr="00046C81" w:rsidRDefault="00046C81" w:rsidP="00046C81">
            <w:r w:rsidRPr="00046C81">
              <w:t>2028 год –  1 458,0 тыс. рублей.</w:t>
            </w:r>
          </w:p>
        </w:tc>
      </w:tr>
      <w:tr w:rsidR="00046C81" w:rsidRPr="00046C81" w:rsidTr="00046C81">
        <w:trPr>
          <w:tblCellSpacing w:w="5" w:type="nil"/>
        </w:trPr>
        <w:tc>
          <w:tcPr>
            <w:tcW w:w="306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Индикаторы достижения цели и показатели непосредственных результатов</w:t>
            </w:r>
          </w:p>
        </w:tc>
        <w:tc>
          <w:tcPr>
            <w:tcW w:w="615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Индикаторы достижения цели:</w:t>
            </w:r>
          </w:p>
          <w:p w:rsidR="00046C81" w:rsidRPr="00046C81" w:rsidRDefault="00046C81" w:rsidP="00046C81">
            <w:r w:rsidRPr="00046C81">
              <w:t>- доля расходов бюджета, формируемых в рамках муниципальных программ, составляет не менее 83%;</w:t>
            </w:r>
          </w:p>
          <w:p w:rsidR="00046C81" w:rsidRPr="00046C81" w:rsidRDefault="00046C81" w:rsidP="00046C81">
            <w:r w:rsidRPr="00046C81">
              <w:t>- удельный вес муниципальных учреждений, выполнивших в полном объеме муниципальное задание, в общем количестве муниципальных учреждений, которым установлены муниципальные задания, составляет 100%;</w:t>
            </w:r>
          </w:p>
          <w:p w:rsidR="00046C81" w:rsidRPr="00046C81" w:rsidRDefault="00046C81" w:rsidP="00046C81">
            <w:r w:rsidRPr="00046C81">
              <w:t xml:space="preserve">- удельный вес муниципальных учреждений, для которых установлены количественно измеримые финансовые санкции (штрафы, изъятия) за нарушение условий выполнения муниципальных заданий, в общем </w:t>
            </w:r>
            <w:r w:rsidRPr="00046C81">
              <w:lastRenderedPageBreak/>
              <w:t>количестве муниципальных учреждений  округа, которым установлены муниципальные задания, составляет 100%;</w:t>
            </w:r>
          </w:p>
          <w:p w:rsidR="00046C81" w:rsidRPr="00046C81" w:rsidRDefault="00046C81" w:rsidP="00046C81">
            <w:r w:rsidRPr="00046C81">
              <w:t>- удельный вес расходов на финансовое обеспечение оказания бюджетными и автономными учреждениями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 составляет 100%;</w:t>
            </w:r>
          </w:p>
          <w:p w:rsidR="00046C81" w:rsidRPr="00046C81" w:rsidRDefault="00046C81" w:rsidP="00046C81">
            <w:r w:rsidRPr="00046C81">
              <w:t>- удельный вес количества руководителей подразделений органов местного самоуправления и руководителей муниципальных учреждений  округа,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руководителей муниципальных учреждений составляет 100%;</w:t>
            </w:r>
          </w:p>
          <w:p w:rsidR="00046C81" w:rsidRPr="00046C81" w:rsidRDefault="00046C81" w:rsidP="00046C81">
            <w:r w:rsidRPr="00046C81">
              <w:t>- удельный вес муниципальных учреждений, в которых соотношение средней заработной платы руководителей учреждения, их заместителей и главных бухгалтеров к средней заработной плате работников учреждений не превышает 8 раз, в общем количестве муниципальных учреждений составляет 100%;</w:t>
            </w:r>
          </w:p>
          <w:p w:rsidR="00046C81" w:rsidRPr="00046C81" w:rsidRDefault="00046C81" w:rsidP="00046C81">
            <w:r w:rsidRPr="00046C81">
              <w:t>Показатели непосредственных результатов:</w:t>
            </w:r>
          </w:p>
          <w:p w:rsidR="00046C81" w:rsidRPr="00046C81" w:rsidRDefault="00046C81" w:rsidP="00046C81">
            <w:r w:rsidRPr="00046C81">
              <w:t>-  бюджет муниципального округа сформирован в программном формате, с учетом планируемых результатов по муниципальным программам;</w:t>
            </w:r>
          </w:p>
          <w:p w:rsidR="00046C81" w:rsidRPr="00046C81" w:rsidRDefault="00046C81" w:rsidP="00046C81">
            <w:r w:rsidRPr="00046C81">
              <w:t>- предоставляемые муниципальные услуги соответствуют утвержденному перечню муниципальных услуг;</w:t>
            </w:r>
          </w:p>
          <w:p w:rsidR="00046C81" w:rsidRPr="00046C81" w:rsidRDefault="00046C81" w:rsidP="00046C81">
            <w:r w:rsidRPr="00046C81">
              <w:t>- информация о предоставляемых муниципальных услугах (выполняемых работах), формировании и исполнении бюджета доступна для всех граждан.</w:t>
            </w:r>
          </w:p>
        </w:tc>
      </w:tr>
    </w:tbl>
    <w:p w:rsidR="00046C81" w:rsidRPr="00046C81" w:rsidRDefault="00046C81" w:rsidP="00046C81"/>
    <w:p w:rsidR="00046C81" w:rsidRPr="00046C81" w:rsidRDefault="00046C81" w:rsidP="00046C81">
      <w:pPr>
        <w:jc w:val="both"/>
      </w:pPr>
      <w:r w:rsidRPr="00046C81">
        <w:t>4.1.2. Текущее состояние и проблемы в области повышения</w:t>
      </w:r>
    </w:p>
    <w:p w:rsidR="00046C81" w:rsidRPr="00046C81" w:rsidRDefault="00046C81" w:rsidP="00046C81">
      <w:pPr>
        <w:jc w:val="both"/>
      </w:pPr>
      <w:r w:rsidRPr="00046C81">
        <w:t>эффективности бюджетных расходов</w:t>
      </w:r>
    </w:p>
    <w:p w:rsidR="00046C81" w:rsidRPr="00046C81" w:rsidRDefault="00046C81" w:rsidP="00046C81">
      <w:pPr>
        <w:jc w:val="both"/>
      </w:pPr>
    </w:p>
    <w:p w:rsidR="00046C81" w:rsidRPr="00046C81" w:rsidRDefault="00046C81" w:rsidP="00046C81">
      <w:pPr>
        <w:jc w:val="both"/>
      </w:pPr>
      <w:r w:rsidRPr="00046C81">
        <w:t>В Сеченовском муниципальном округе продолжается активное реформирование сферы общественных финансов, осуществляемое в соответствии со стратегическими установками и процессами реформирования бюджетной сферы в целом в Российской Федерации.</w:t>
      </w:r>
    </w:p>
    <w:p w:rsidR="00046C81" w:rsidRPr="00046C81" w:rsidRDefault="00046C81" w:rsidP="00046C81">
      <w:pPr>
        <w:jc w:val="both"/>
      </w:pPr>
      <w:r w:rsidRPr="00046C81">
        <w:t xml:space="preserve">В течение 2019 - 2023 годов органами местного самоуправления Сеченовского муниципального района осуществлялась реализация мероприятий муниципальной </w:t>
      </w:r>
      <w:hyperlink r:id="rId17" w:history="1">
        <w:r w:rsidRPr="00046C81">
          <w:t>программы</w:t>
        </w:r>
      </w:hyperlink>
      <w:r w:rsidRPr="00046C81">
        <w:t xml:space="preserve"> "Управление муниципальными финансами Сеченовского муниципального района".</w:t>
      </w:r>
    </w:p>
    <w:p w:rsidR="00046C81" w:rsidRPr="00046C81" w:rsidRDefault="00046C81" w:rsidP="00046C81">
      <w:pPr>
        <w:jc w:val="both"/>
      </w:pPr>
      <w:r w:rsidRPr="00046C81">
        <w:t>В целях повышения результативности и эффективности использования средств в 2019 - 2023 годах проводилась работа по следующим направлениям:</w:t>
      </w:r>
    </w:p>
    <w:p w:rsidR="00046C81" w:rsidRPr="00046C81" w:rsidRDefault="00046C81" w:rsidP="00046C81">
      <w:pPr>
        <w:jc w:val="both"/>
      </w:pPr>
      <w:r w:rsidRPr="00046C81">
        <w:t>- осуществлен комплекс мероприятий по оптимизации и реструктуризации сети муниципальных учреждений в целях выявления и ликвидации неэффективных расходов;</w:t>
      </w:r>
    </w:p>
    <w:p w:rsidR="00046C81" w:rsidRPr="00046C81" w:rsidRDefault="00046C81" w:rsidP="00046C81">
      <w:pPr>
        <w:jc w:val="both"/>
      </w:pPr>
      <w:r w:rsidRPr="00046C81">
        <w:t>- ежегодно разрабатываются муниципальные задания в отношении муниципальных услуг, оказываемых муниципальными учреждениями округа;</w:t>
      </w:r>
    </w:p>
    <w:p w:rsidR="00046C81" w:rsidRPr="00046C81" w:rsidRDefault="00046C81" w:rsidP="00046C81">
      <w:pPr>
        <w:jc w:val="both"/>
      </w:pPr>
      <w:r w:rsidRPr="00046C81">
        <w:lastRenderedPageBreak/>
        <w:t>- осуществлен комплекс мероприятий в целях более гибкого управления ликвидностью местного бюджета, в том числе за счет оперативного управления остатками на счете бюджета;</w:t>
      </w:r>
    </w:p>
    <w:p w:rsidR="00046C81" w:rsidRPr="00046C81" w:rsidRDefault="00046C81" w:rsidP="00046C81">
      <w:pPr>
        <w:jc w:val="both"/>
      </w:pPr>
      <w:r w:rsidRPr="00046C81">
        <w:t>- с 2015 года бюджет Сеченовского муниципального района формируется и исполняется в программном формате;</w:t>
      </w:r>
    </w:p>
    <w:p w:rsidR="00046C81" w:rsidRPr="00046C81" w:rsidRDefault="00046C81" w:rsidP="00046C81">
      <w:pPr>
        <w:jc w:val="both"/>
      </w:pPr>
      <w:r w:rsidRPr="00046C81">
        <w:t>- реализуются 21 муниципальные программы, охватывающих все социально значимые сферы.</w:t>
      </w:r>
    </w:p>
    <w:p w:rsidR="00046C81" w:rsidRPr="00046C81" w:rsidRDefault="00046C81" w:rsidP="00046C81">
      <w:pPr>
        <w:jc w:val="both"/>
      </w:pPr>
      <w:r w:rsidRPr="00046C81">
        <w:t>Необходимость реализации основных стратегических целей и задач социально-экономического развития округа в условиях адаптации бюджетной системы к замедлению темпов роста экономики и бюджетных доходов требует дальнейшего продолжения и углубления бюджетных реформ, достижения качественно нового уровня управления общественными финансами округа:</w:t>
      </w:r>
    </w:p>
    <w:p w:rsidR="00046C81" w:rsidRPr="00046C81" w:rsidRDefault="00046C81" w:rsidP="00046C81">
      <w:pPr>
        <w:jc w:val="both"/>
      </w:pPr>
      <w:r w:rsidRPr="00046C81">
        <w:t>- концентрации финансовых ресурсов на реализации приоритетных направлений, в том числе в рамках исполнения Указов Президента Российской Федерации от 7 мая 2012 года и адресного решения социальных проблем;</w:t>
      </w:r>
    </w:p>
    <w:p w:rsidR="00046C81" w:rsidRPr="00046C81" w:rsidRDefault="00046C81" w:rsidP="00046C81">
      <w:pPr>
        <w:jc w:val="both"/>
      </w:pPr>
      <w:r w:rsidRPr="00046C81">
        <w:t>- повышения эффективности осуществления закупок товаров, работ, услуг для нужд округа;</w:t>
      </w:r>
    </w:p>
    <w:p w:rsidR="00046C81" w:rsidRPr="00046C81" w:rsidRDefault="00046C81" w:rsidP="00046C81">
      <w:pPr>
        <w:jc w:val="both"/>
      </w:pPr>
      <w:r w:rsidRPr="00046C81">
        <w:t>- усиления финансовой дисциплины;</w:t>
      </w:r>
    </w:p>
    <w:p w:rsidR="00046C81" w:rsidRPr="00046C81" w:rsidRDefault="00046C81" w:rsidP="00046C81">
      <w:pPr>
        <w:jc w:val="both"/>
      </w:pPr>
      <w:r w:rsidRPr="00046C81">
        <w:t>- реализации принципов открытости и прозрачности управления муниципальными финансами.</w:t>
      </w:r>
    </w:p>
    <w:p w:rsidR="00046C81" w:rsidRPr="00046C81" w:rsidRDefault="00046C81" w:rsidP="00046C81">
      <w:pPr>
        <w:jc w:val="both"/>
      </w:pPr>
      <w:r w:rsidRPr="00046C81">
        <w:t>В настоящее время в сфере управления муниципальными финансами округа сохраняется ряд проблем, на решение которых направлена настоящая Подпрограмма, в том числе:</w:t>
      </w:r>
    </w:p>
    <w:p w:rsidR="00046C81" w:rsidRPr="00046C81" w:rsidRDefault="00046C81" w:rsidP="00046C81">
      <w:pPr>
        <w:jc w:val="both"/>
      </w:pPr>
      <w:r w:rsidRPr="00046C81">
        <w:t>- слабая взаимосвязь между стратегическим планированием социально-экономического развития области и бюджетным планированием;</w:t>
      </w:r>
    </w:p>
    <w:p w:rsidR="00046C81" w:rsidRPr="00046C81" w:rsidRDefault="00046C81" w:rsidP="00046C81">
      <w:pPr>
        <w:jc w:val="both"/>
      </w:pPr>
      <w:r w:rsidRPr="00046C81">
        <w:t>- недостаточное качество оказания муниципальных услуг, необходимость совершенствования механизма муниципальных заданий муниципальным учреждениям;</w:t>
      </w:r>
    </w:p>
    <w:p w:rsidR="00046C81" w:rsidRPr="00046C81" w:rsidRDefault="00046C81" w:rsidP="00046C81">
      <w:pPr>
        <w:jc w:val="both"/>
      </w:pPr>
      <w:r w:rsidRPr="00046C81">
        <w:t>- недостаточная мотивация органов местного самоуправления Сеченовского муниципального округа Нижегородской области к оптимизации бюджетных расходов;</w:t>
      </w:r>
    </w:p>
    <w:p w:rsidR="00046C81" w:rsidRPr="00046C81" w:rsidRDefault="00046C81" w:rsidP="00046C81">
      <w:pPr>
        <w:jc w:val="both"/>
      </w:pPr>
      <w:r w:rsidRPr="00046C81">
        <w:t>- необходимость более эффективного применения современных информационных технологий в сфере управления общественными финансами;</w:t>
      </w:r>
    </w:p>
    <w:p w:rsidR="00046C81" w:rsidRPr="00046C81" w:rsidRDefault="00046C81" w:rsidP="00046C81">
      <w:pPr>
        <w:jc w:val="both"/>
      </w:pPr>
      <w:r w:rsidRPr="00046C81">
        <w:t>- невысокий уровень участия населения в обсуждении целей и результатов использования бюджетных средств.</w:t>
      </w:r>
    </w:p>
    <w:p w:rsidR="00046C81" w:rsidRPr="00046C81" w:rsidRDefault="00046C81" w:rsidP="00046C81">
      <w:pPr>
        <w:jc w:val="both"/>
      </w:pPr>
      <w:r w:rsidRPr="00046C81">
        <w:t>Применение программно-целевого подхода к решению данных проблем позволит обеспечить достижение установленных Подпрограммой целевых индикаторов и решение поставленных задач в оптимальные сроки. В результате реализации комплекса мероприятий, предусмотренных Подпрограммой, прогнозируются повышение эффективности бюджетных расходов, усиление направленности бюджетных расходов на реализацию целей и задач, определенных муниципальными программами округа.</w:t>
      </w:r>
    </w:p>
    <w:p w:rsidR="00046C81" w:rsidRPr="00046C81" w:rsidRDefault="00046C81" w:rsidP="00046C81">
      <w:pPr>
        <w:jc w:val="both"/>
      </w:pPr>
    </w:p>
    <w:p w:rsidR="00046C81" w:rsidRPr="00046C81" w:rsidRDefault="00046C81" w:rsidP="00046C81">
      <w:pPr>
        <w:jc w:val="both"/>
      </w:pPr>
      <w:r w:rsidRPr="00046C81">
        <w:t>4.1.3. Цели и задачи Подпрограммы 2</w:t>
      </w:r>
    </w:p>
    <w:p w:rsidR="00046C81" w:rsidRPr="00046C81" w:rsidRDefault="00046C81" w:rsidP="00046C81">
      <w:pPr>
        <w:jc w:val="both"/>
      </w:pPr>
    </w:p>
    <w:p w:rsidR="00046C81" w:rsidRPr="00046C81" w:rsidRDefault="00046C81" w:rsidP="00046C81">
      <w:pPr>
        <w:jc w:val="both"/>
      </w:pPr>
      <w:r w:rsidRPr="00046C81">
        <w:t>Целью Подпрограммы является повышение эффективности расходования бюджетных средств, сокращение неэффективных расходов, выявление и использование резервов для достижения планируемых результатов.</w:t>
      </w:r>
    </w:p>
    <w:p w:rsidR="00046C81" w:rsidRPr="00046C81" w:rsidRDefault="00046C81" w:rsidP="00046C81">
      <w:pPr>
        <w:jc w:val="both"/>
      </w:pPr>
      <w:r w:rsidRPr="00046C81">
        <w:t>Для достижения заявленной цели предполагается обеспечить решение следующих основных задач:</w:t>
      </w:r>
    </w:p>
    <w:p w:rsidR="00046C81" w:rsidRPr="00046C81" w:rsidRDefault="00046C81" w:rsidP="00046C81">
      <w:pPr>
        <w:jc w:val="both"/>
      </w:pPr>
      <w:r w:rsidRPr="00046C81">
        <w:t>1. Повышение качества бюджетного планирования на основе муниципальных программ округа исходя из планируемых и достигаемых результатов.</w:t>
      </w:r>
    </w:p>
    <w:p w:rsidR="00046C81" w:rsidRPr="00046C81" w:rsidRDefault="00046C81" w:rsidP="00046C81">
      <w:pPr>
        <w:jc w:val="both"/>
      </w:pPr>
      <w:r w:rsidRPr="00046C81">
        <w:t>2. Увязка муниципальных заданий на оказание муниципальных услуг с целями муниципальных программ, усиление контроля и ответственности за выполнение муниципальных заданий.</w:t>
      </w:r>
    </w:p>
    <w:p w:rsidR="00046C81" w:rsidRPr="00046C81" w:rsidRDefault="00046C81" w:rsidP="00046C81">
      <w:pPr>
        <w:jc w:val="both"/>
      </w:pPr>
      <w:r w:rsidRPr="00046C81">
        <w:lastRenderedPageBreak/>
        <w:t>3. Повышение качества финансового менеджмента в органах местного самоуправления Сеченовского муниципального округа и муниципальных учреждениях.</w:t>
      </w:r>
    </w:p>
    <w:p w:rsidR="00046C81" w:rsidRPr="00046C81" w:rsidRDefault="00046C81" w:rsidP="00046C81">
      <w:pPr>
        <w:jc w:val="both"/>
      </w:pPr>
      <w:r w:rsidRPr="00046C81">
        <w:t>4. Внедрение системы эффективного контракта для руководителей подразделений органов местного самоуправления и руководителей муниципальных учреждений Сеченовского муниципального округа.</w:t>
      </w:r>
    </w:p>
    <w:p w:rsidR="00046C81" w:rsidRPr="00046C81" w:rsidRDefault="00046C81" w:rsidP="00046C81">
      <w:pPr>
        <w:jc w:val="both"/>
      </w:pPr>
      <w:r w:rsidRPr="00046C81">
        <w:t>5. Повышение открытости информации о бюджетном процессе.</w:t>
      </w:r>
    </w:p>
    <w:p w:rsidR="00046C81" w:rsidRPr="00046C81" w:rsidRDefault="00046C81" w:rsidP="00046C81">
      <w:pPr>
        <w:jc w:val="both"/>
      </w:pPr>
    </w:p>
    <w:p w:rsidR="00046C81" w:rsidRPr="00046C81" w:rsidRDefault="00046C81" w:rsidP="00046C81">
      <w:pPr>
        <w:jc w:val="both"/>
      </w:pPr>
      <w:r w:rsidRPr="00046C81">
        <w:t>4.1.4. Характеристика основных мероприятий Подпрограммы 2</w:t>
      </w:r>
    </w:p>
    <w:p w:rsidR="00046C81" w:rsidRPr="00046C81" w:rsidRDefault="00046C81" w:rsidP="00046C81">
      <w:pPr>
        <w:jc w:val="both"/>
      </w:pPr>
    </w:p>
    <w:p w:rsidR="00046C81" w:rsidRPr="00046C81" w:rsidRDefault="00046C81" w:rsidP="00046C81">
      <w:pPr>
        <w:jc w:val="both"/>
        <w:rPr>
          <w:lang w:eastAsia="ar-SA"/>
        </w:rPr>
      </w:pPr>
      <w:r w:rsidRPr="00046C81">
        <w:rPr>
          <w:lang w:eastAsia="ar-SA"/>
        </w:rPr>
        <w:t xml:space="preserve">           Достижение поставленных целей и задач Подпрограммы 2 осуществляется посредством</w:t>
      </w:r>
      <w:r w:rsidRPr="00046C81">
        <w:rPr>
          <w:lang w:eastAsia="ar-SA"/>
        </w:rPr>
        <w:tab/>
        <w:t>комплекса</w:t>
      </w:r>
      <w:r w:rsidRPr="00046C81">
        <w:rPr>
          <w:lang w:eastAsia="ar-SA"/>
        </w:rPr>
        <w:tab/>
        <w:t>основных</w:t>
      </w:r>
      <w:r w:rsidRPr="00046C81">
        <w:rPr>
          <w:lang w:eastAsia="ar-SA"/>
        </w:rPr>
        <w:tab/>
        <w:t>мероприятий,</w:t>
      </w:r>
      <w:r w:rsidRPr="00046C81">
        <w:rPr>
          <w:lang w:eastAsia="ar-SA"/>
        </w:rPr>
        <w:tab/>
        <w:t>реализуемых</w:t>
      </w:r>
      <w:r w:rsidRPr="00046C81">
        <w:rPr>
          <w:lang w:eastAsia="ar-SA"/>
        </w:rPr>
        <w:tab/>
      </w:r>
      <w:r w:rsidRPr="00046C81">
        <w:rPr>
          <w:lang w:eastAsia="ar-SA"/>
        </w:rPr>
        <w:tab/>
        <w:t>финансовым управлением  и</w:t>
      </w:r>
      <w:r w:rsidRPr="00046C81">
        <w:rPr>
          <w:lang w:eastAsia="ar-SA"/>
        </w:rPr>
        <w:tab/>
        <w:t>структурными подразделениями</w:t>
      </w:r>
      <w:r w:rsidRPr="00046C81">
        <w:rPr>
          <w:lang w:eastAsia="ar-SA"/>
        </w:rPr>
        <w:tab/>
        <w:t>Администрации</w:t>
      </w:r>
      <w:r w:rsidRPr="00046C81">
        <w:rPr>
          <w:lang w:eastAsia="ar-SA"/>
        </w:rPr>
        <w:tab/>
        <w:t>Сеченовского муниципального округа, являющимися соисполнителями настоящей Подпрограммы.</w:t>
      </w:r>
    </w:p>
    <w:p w:rsidR="00046C81" w:rsidRPr="00046C81" w:rsidRDefault="00046C81" w:rsidP="00046C81">
      <w:pPr>
        <w:jc w:val="both"/>
        <w:rPr>
          <w:lang w:eastAsia="ar-SA"/>
        </w:rPr>
      </w:pPr>
      <w:r w:rsidRPr="00046C81">
        <w:rPr>
          <w:lang w:eastAsia="ar-SA"/>
        </w:rPr>
        <w:t>В рамках Подпрограммы 2 предусмотрена реализация следующих мероприятий.</w:t>
      </w:r>
    </w:p>
    <w:p w:rsidR="00046C81" w:rsidRPr="00046C81" w:rsidRDefault="00046C81" w:rsidP="00046C81">
      <w:pPr>
        <w:jc w:val="both"/>
        <w:rPr>
          <w:lang w:eastAsia="ar-SA"/>
        </w:rPr>
      </w:pPr>
    </w:p>
    <w:p w:rsidR="00046C81" w:rsidRPr="00046C81" w:rsidRDefault="00046C81" w:rsidP="00046C81">
      <w:pPr>
        <w:jc w:val="both"/>
      </w:pPr>
      <w:r w:rsidRPr="00046C81">
        <w:t>Задача «Развитие долгосрочного бюджетного планирования в увязке со стратегическим планированием и долгосрочными прогнозами социально-</w:t>
      </w:r>
    </w:p>
    <w:p w:rsidR="00046C81" w:rsidRPr="00046C81" w:rsidRDefault="00046C81" w:rsidP="00046C81">
      <w:pPr>
        <w:jc w:val="both"/>
      </w:pPr>
      <w:r w:rsidRPr="00046C81">
        <w:t>экономического развития»</w:t>
      </w:r>
    </w:p>
    <w:p w:rsidR="00046C81" w:rsidRPr="00046C81" w:rsidRDefault="00046C81" w:rsidP="00046C81">
      <w:pPr>
        <w:jc w:val="both"/>
        <w:rPr>
          <w:lang w:eastAsia="ar-SA"/>
        </w:rPr>
      </w:pPr>
      <w:r w:rsidRPr="00046C81">
        <w:rPr>
          <w:lang w:eastAsia="ar-SA"/>
        </w:rPr>
        <w:t xml:space="preserve">          В рамках решения задачи предусмотрена реализация следующих основных мероприятий:</w:t>
      </w:r>
    </w:p>
    <w:p w:rsidR="00046C81" w:rsidRPr="00046C81" w:rsidRDefault="00046C81" w:rsidP="00046C81">
      <w:pPr>
        <w:jc w:val="both"/>
      </w:pPr>
      <w:r w:rsidRPr="00046C81">
        <w:t xml:space="preserve">                  Основное мероприятие «Обеспечение взаимосвязи стратегического и                  бюджетного планирования»</w:t>
      </w:r>
    </w:p>
    <w:p w:rsidR="00046C81" w:rsidRPr="00046C81" w:rsidRDefault="00046C81" w:rsidP="00046C81">
      <w:pPr>
        <w:jc w:val="both"/>
        <w:rPr>
          <w:lang w:eastAsia="ar-SA"/>
        </w:rPr>
      </w:pPr>
      <w:r w:rsidRPr="00046C81">
        <w:rPr>
          <w:lang w:eastAsia="ar-SA"/>
        </w:rPr>
        <w:t>В настоящее время бюджетное планирование в Сеченовском муниципальном округе носит в основном среднесрочный и краткосрочный характер, а система стратегического планирования слабо увязана с бюджетным планированием. Отсутствует достоверная оценка влияния бюджетных, налоговых, тарифных экономических инструментов, а также нормативного регулирования на достижение поставленных целей.</w:t>
      </w:r>
    </w:p>
    <w:p w:rsidR="00046C81" w:rsidRPr="00046C81" w:rsidRDefault="00046C81" w:rsidP="00046C81">
      <w:pPr>
        <w:jc w:val="both"/>
        <w:rPr>
          <w:lang w:eastAsia="ar-SA"/>
        </w:rPr>
      </w:pPr>
      <w:r w:rsidRPr="00046C81">
        <w:rPr>
          <w:lang w:eastAsia="ar-SA"/>
        </w:rPr>
        <w:t>Вместе с тем, долгосрочное финансовое планирование дает возможность сформулировать приоритетные задачи, оценить необходимые ресурсы для их реализации и определить возможные источники этих ресурсов. Разработка долгосрочных бюджетных прогнозов повышает обоснованность принимаемых решений, дает возможность всесторонне оценить их отдаленные последствия, отказавшись от традиционного подхода к распределению бюджетных ассигнований на основе индексации расходов предшествующих лет.</w:t>
      </w:r>
    </w:p>
    <w:p w:rsidR="00046C81" w:rsidRPr="00046C81" w:rsidRDefault="00046C81" w:rsidP="00046C81">
      <w:pPr>
        <w:jc w:val="both"/>
        <w:rPr>
          <w:lang w:eastAsia="ar-SA"/>
        </w:rPr>
      </w:pPr>
      <w:r w:rsidRPr="00046C81">
        <w:rPr>
          <w:lang w:eastAsia="ar-SA"/>
        </w:rPr>
        <w:t>В рамках решения данной задачи предполагается разработать Бюджетную</w:t>
      </w:r>
    </w:p>
    <w:p w:rsidR="00046C81" w:rsidRPr="00046C81" w:rsidRDefault="00046C81" w:rsidP="00046C81">
      <w:pPr>
        <w:jc w:val="both"/>
        <w:rPr>
          <w:lang w:eastAsia="ar-SA"/>
        </w:rPr>
      </w:pPr>
      <w:r w:rsidRPr="00046C81">
        <w:rPr>
          <w:lang w:eastAsia="ar-SA"/>
        </w:rPr>
        <w:t>стратегию Сеченовского муниципального округа на срок не менее 5 лет, содержащую прогноз основных параметров бюджетной системы округа, основных параметров финансового обеспечения муниципальных программ с учетом целей, параметров и условий социально-экономического развития Сеченовского  муниципального округа в долгосрочном периоде.</w:t>
      </w:r>
    </w:p>
    <w:p w:rsidR="00046C81" w:rsidRPr="00046C81" w:rsidRDefault="00046C81" w:rsidP="00046C81">
      <w:pPr>
        <w:jc w:val="both"/>
        <w:rPr>
          <w:lang w:eastAsia="ar-SA"/>
        </w:rPr>
      </w:pPr>
      <w:r w:rsidRPr="00046C81">
        <w:rPr>
          <w:lang w:eastAsia="ar-SA"/>
        </w:rPr>
        <w:t>Это будет способствовать проведению ответственными исполнителями указанных программ аналитической работы по выявлению возможных резервов для перераспределения бюджетных ассигнований и повышению эффективности бюджетных расходов в рамках реализации муниципальных программ.</w:t>
      </w:r>
    </w:p>
    <w:p w:rsidR="00046C81" w:rsidRPr="00046C81" w:rsidRDefault="00046C81" w:rsidP="00046C81">
      <w:pPr>
        <w:jc w:val="both"/>
        <w:rPr>
          <w:lang w:eastAsia="ar-SA"/>
        </w:rPr>
      </w:pPr>
      <w:r w:rsidRPr="00046C81">
        <w:rPr>
          <w:lang w:eastAsia="ar-SA"/>
        </w:rPr>
        <w:t>Необходимыми условиями при разработке и реализации бюджетной стратегии является достижение следующих целевых индикаторов:</w:t>
      </w:r>
    </w:p>
    <w:p w:rsidR="00046C81" w:rsidRPr="00046C81" w:rsidRDefault="00046C81" w:rsidP="00046C81">
      <w:pPr>
        <w:jc w:val="both"/>
        <w:rPr>
          <w:lang w:eastAsia="en-US"/>
        </w:rPr>
      </w:pPr>
      <w:r w:rsidRPr="00046C81">
        <w:rPr>
          <w:lang w:eastAsia="en-US"/>
        </w:rPr>
        <w:t>сохранение объема муниципального долга на экономически безопасном уровне,</w:t>
      </w:r>
    </w:p>
    <w:p w:rsidR="00046C81" w:rsidRPr="00046C81" w:rsidRDefault="00046C81" w:rsidP="00046C81">
      <w:pPr>
        <w:jc w:val="both"/>
        <w:rPr>
          <w:lang w:eastAsia="en-US"/>
        </w:rPr>
      </w:pPr>
      <w:r w:rsidRPr="00046C81">
        <w:rPr>
          <w:lang w:eastAsia="en-US"/>
        </w:rPr>
        <w:t>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w:t>
      </w:r>
    </w:p>
    <w:p w:rsidR="00046C81" w:rsidRPr="00046C81" w:rsidRDefault="00046C81" w:rsidP="00046C81">
      <w:pPr>
        <w:jc w:val="both"/>
        <w:rPr>
          <w:lang w:eastAsia="en-US"/>
        </w:rPr>
      </w:pPr>
      <w:r w:rsidRPr="00046C81">
        <w:rPr>
          <w:lang w:eastAsia="en-US"/>
        </w:rPr>
        <w:t>принятие новых расходных обязательств на основе сравнительной оценки их эффективности в пределах имеющихся ресурсов,</w:t>
      </w:r>
    </w:p>
    <w:p w:rsidR="00046C81" w:rsidRPr="00046C81" w:rsidRDefault="00046C81" w:rsidP="00046C81">
      <w:pPr>
        <w:jc w:val="both"/>
        <w:rPr>
          <w:lang w:eastAsia="en-US"/>
        </w:rPr>
      </w:pPr>
      <w:r w:rsidRPr="00046C81">
        <w:rPr>
          <w:lang w:eastAsia="en-US"/>
        </w:rPr>
        <w:lastRenderedPageBreak/>
        <w:t>обеспечение гибкости объема и структуры бюджетных расходов, в том числе наличие нераспределенных ресурсов для их перераспределения в соответствии с новыми приоритетами либо для их сокращения при неблагоприятной динамике доходов бюджета.</w:t>
      </w:r>
    </w:p>
    <w:p w:rsidR="00046C81" w:rsidRPr="00046C81" w:rsidRDefault="00046C81" w:rsidP="00046C81">
      <w:pPr>
        <w:jc w:val="both"/>
        <w:rPr>
          <w:lang w:eastAsia="ar-SA"/>
        </w:rPr>
      </w:pPr>
      <w:r w:rsidRPr="00046C81">
        <w:rPr>
          <w:lang w:eastAsia="ar-SA"/>
        </w:rPr>
        <w:t>При разработке бюджета муниципального округа на очередной финансовый год и плановый период будет предусмотрена ежегодная корректировка Бюджетной стратегии без изменения срока ее действия.</w:t>
      </w:r>
    </w:p>
    <w:p w:rsidR="00046C81" w:rsidRPr="00046C81" w:rsidRDefault="00046C81" w:rsidP="00046C81">
      <w:pPr>
        <w:jc w:val="both"/>
        <w:rPr>
          <w:lang w:eastAsia="ar-SA"/>
        </w:rPr>
      </w:pPr>
      <w:r w:rsidRPr="00046C81">
        <w:rPr>
          <w:lang w:eastAsia="ar-SA"/>
        </w:rPr>
        <w:t>Таким образом, долгосрочное бюджетное планирование в рамках утверждения Бюджетной стратегии Сеченовского муниципального округа сыграет ключевую роль в повышении сбалансированности бюджета и качества бюджетной политики в целом.</w:t>
      </w:r>
    </w:p>
    <w:p w:rsidR="00046C81" w:rsidRPr="00046C81" w:rsidRDefault="00046C81" w:rsidP="00046C81">
      <w:pPr>
        <w:jc w:val="both"/>
        <w:rPr>
          <w:lang w:eastAsia="ar-SA"/>
        </w:rPr>
      </w:pPr>
      <w:r w:rsidRPr="00046C81">
        <w:rPr>
          <w:lang w:eastAsia="ar-SA"/>
        </w:rPr>
        <w:t>Одним из существенных рисков при разработке долгосрочной бюджетной стратегии является необходимость учета федерального и муниципальных аспектов бюджетного планирования. Для минимизации данного риска при разработке бюджетной стратегии будут приняты во внимание приоритетные направления бюджетной политики Правительства Российской Федерации, Нижегородской области, Сеченовского муниципального округа.</w:t>
      </w:r>
    </w:p>
    <w:p w:rsidR="00046C81" w:rsidRPr="00046C81" w:rsidRDefault="00046C81" w:rsidP="00046C81">
      <w:pPr>
        <w:jc w:val="both"/>
        <w:rPr>
          <w:lang w:eastAsia="ar-SA"/>
        </w:rPr>
      </w:pPr>
      <w:r w:rsidRPr="00046C81">
        <w:rPr>
          <w:lang w:eastAsia="ar-SA"/>
        </w:rPr>
        <w:t>Мероприятия</w:t>
      </w:r>
    </w:p>
    <w:p w:rsidR="00046C81" w:rsidRPr="00046C81" w:rsidRDefault="00046C81" w:rsidP="00046C81">
      <w:pPr>
        <w:jc w:val="both"/>
        <w:rPr>
          <w:lang w:eastAsia="en-US"/>
        </w:rPr>
      </w:pPr>
      <w:r w:rsidRPr="00046C81">
        <w:rPr>
          <w:lang w:eastAsia="en-US"/>
        </w:rPr>
        <w:t>разработка порядка формирования долгосрочной бюджетной стратегии;</w:t>
      </w:r>
    </w:p>
    <w:p w:rsidR="00046C81" w:rsidRPr="00046C81" w:rsidRDefault="00046C81" w:rsidP="00046C81">
      <w:pPr>
        <w:jc w:val="both"/>
        <w:rPr>
          <w:lang w:eastAsia="en-US"/>
        </w:rPr>
      </w:pPr>
      <w:r w:rsidRPr="00046C81">
        <w:rPr>
          <w:lang w:eastAsia="en-US"/>
        </w:rPr>
        <w:t>разработка долгосрочной бюджетной стратегии, увязанной со Стратегией развития Сеченовского муниципального округа;</w:t>
      </w:r>
    </w:p>
    <w:p w:rsidR="00046C81" w:rsidRPr="00046C81" w:rsidRDefault="00046C81" w:rsidP="00046C81">
      <w:pPr>
        <w:jc w:val="both"/>
        <w:rPr>
          <w:lang w:eastAsia="en-US"/>
        </w:rPr>
      </w:pPr>
      <w:r w:rsidRPr="00046C81">
        <w:rPr>
          <w:lang w:eastAsia="en-US"/>
        </w:rPr>
        <w:t>корректировка бюджетной стратегии (без изменения срока действия) при разработке проекта бюджета муниципального округа на очередной финансовый год и плановый период.</w:t>
      </w:r>
    </w:p>
    <w:p w:rsidR="00046C81" w:rsidRPr="00046C81" w:rsidRDefault="00046C81" w:rsidP="00046C81">
      <w:pPr>
        <w:jc w:val="both"/>
        <w:rPr>
          <w:lang w:eastAsia="ar-SA"/>
        </w:rPr>
      </w:pPr>
      <w:r w:rsidRPr="00046C81">
        <w:rPr>
          <w:lang w:eastAsia="ar-SA"/>
        </w:rPr>
        <w:t>В результате решения данной задачи:</w:t>
      </w:r>
    </w:p>
    <w:p w:rsidR="00046C81" w:rsidRPr="00046C81" w:rsidRDefault="00046C81" w:rsidP="00046C81">
      <w:pPr>
        <w:jc w:val="both"/>
        <w:rPr>
          <w:lang w:eastAsia="en-US"/>
        </w:rPr>
      </w:pPr>
      <w:r w:rsidRPr="00046C81">
        <w:rPr>
          <w:lang w:eastAsia="en-US"/>
        </w:rPr>
        <w:t>будут увязаны показатели стратегического и бюджетного планирования в долгосрочной и среднесрочной перспективе,</w:t>
      </w:r>
    </w:p>
    <w:p w:rsidR="00046C81" w:rsidRPr="00046C81" w:rsidRDefault="00046C81" w:rsidP="00046C81">
      <w:pPr>
        <w:jc w:val="both"/>
        <w:rPr>
          <w:lang w:eastAsia="en-US"/>
        </w:rPr>
      </w:pPr>
      <w:r w:rsidRPr="00046C81">
        <w:rPr>
          <w:lang w:eastAsia="en-US"/>
        </w:rPr>
        <w:t>повысится обоснованность принимаемых стратегических решений с точки зрения требуемых бюджетных и иных связанных с ними ресурсов.</w:t>
      </w:r>
    </w:p>
    <w:p w:rsidR="00046C81" w:rsidRPr="00046C81" w:rsidRDefault="00046C81" w:rsidP="00046C81">
      <w:pPr>
        <w:jc w:val="both"/>
      </w:pPr>
      <w:r w:rsidRPr="00046C81">
        <w:t>Задача «Реализация программно-целевых принципов организации деятельности органов местного самоуправления»</w:t>
      </w:r>
    </w:p>
    <w:p w:rsidR="00046C81" w:rsidRPr="00046C81" w:rsidRDefault="00046C81" w:rsidP="00046C81">
      <w:pPr>
        <w:jc w:val="both"/>
        <w:rPr>
          <w:lang w:eastAsia="ar-SA"/>
        </w:rPr>
      </w:pPr>
      <w:r w:rsidRPr="00046C81">
        <w:rPr>
          <w:lang w:eastAsia="ar-SA"/>
        </w:rPr>
        <w:t>В рамках решения задачи предусмотрена реализация следующих основных мероприятий:</w:t>
      </w:r>
    </w:p>
    <w:p w:rsidR="00046C81" w:rsidRPr="00046C81" w:rsidRDefault="00046C81" w:rsidP="00046C81">
      <w:pPr>
        <w:jc w:val="both"/>
        <w:rPr>
          <w:lang w:eastAsia="en-US"/>
        </w:rPr>
      </w:pPr>
      <w:r w:rsidRPr="00046C81">
        <w:rPr>
          <w:lang w:eastAsia="en-US"/>
        </w:rPr>
        <w:t xml:space="preserve">1.Основное мероприятие «Разработка и реализация муниципальных программ </w:t>
      </w:r>
    </w:p>
    <w:p w:rsidR="00046C81" w:rsidRPr="00046C81" w:rsidRDefault="00046C81" w:rsidP="00046C81">
      <w:pPr>
        <w:jc w:val="both"/>
      </w:pPr>
      <w:r w:rsidRPr="00046C81">
        <w:t xml:space="preserve"> Сеченовского муниципального округа».</w:t>
      </w:r>
    </w:p>
    <w:p w:rsidR="00046C81" w:rsidRPr="00046C81" w:rsidRDefault="00046C81" w:rsidP="00046C81">
      <w:pPr>
        <w:jc w:val="both"/>
        <w:rPr>
          <w:lang w:eastAsia="ar-SA"/>
        </w:rPr>
      </w:pPr>
      <w:r w:rsidRPr="00046C81">
        <w:rPr>
          <w:lang w:eastAsia="ar-SA"/>
        </w:rPr>
        <w:t>Муниципальная программа Сеченовского муниципального округа – это увязанный по ресурсам, исполнителям и срокам осуществления комплекс мероприятий, направленный на наиболее эффективное решение задач социально-экономического развития муниципального округа.</w:t>
      </w:r>
    </w:p>
    <w:p w:rsidR="00046C81" w:rsidRPr="00046C81" w:rsidRDefault="00046C81" w:rsidP="00046C81">
      <w:pPr>
        <w:jc w:val="both"/>
        <w:rPr>
          <w:lang w:eastAsia="ar-SA"/>
        </w:rPr>
      </w:pPr>
      <w:r w:rsidRPr="00046C81">
        <w:rPr>
          <w:lang w:eastAsia="ar-SA"/>
        </w:rPr>
        <w:t>Разработка и реализация муниципальной программы Сеченовского муниципального округа осуществляется структурными подразделениями администрации Сеченовского муниципального округа, определенными администрацией Сеченовского муниципального округа в качестве муниципального заказчика - координатора муниципальной программы совместно с заинтересованными структурными подразделениями - соисполнителями муниципальной программы.</w:t>
      </w:r>
    </w:p>
    <w:p w:rsidR="00046C81" w:rsidRPr="00046C81" w:rsidRDefault="00046C81" w:rsidP="00046C81">
      <w:pPr>
        <w:jc w:val="both"/>
        <w:rPr>
          <w:lang w:eastAsia="ar-SA"/>
        </w:rPr>
      </w:pPr>
      <w:r w:rsidRPr="00046C81">
        <w:rPr>
          <w:lang w:eastAsia="ar-SA"/>
        </w:rPr>
        <w:t>Ежегодно разрабатываются планы реализации муниципальных программ Сеченовского муниципального округа Нижегородской области, содержащие перечень мероприятий муниципальной программы, включая мероприятия подпрограмм, с указанием сроков их выполнения, бюджетных ассигнований, а также информации о расходах из других источников.</w:t>
      </w:r>
    </w:p>
    <w:p w:rsidR="00046C81" w:rsidRPr="00046C81" w:rsidRDefault="00046C81" w:rsidP="00046C81">
      <w:pPr>
        <w:jc w:val="both"/>
        <w:rPr>
          <w:lang w:eastAsia="ar-SA"/>
        </w:rPr>
      </w:pPr>
      <w:r w:rsidRPr="00046C81">
        <w:rPr>
          <w:lang w:eastAsia="ar-SA"/>
        </w:rPr>
        <w:t xml:space="preserve">В рамках реализации статьи 179 Бюджетного кодекса Российской Федерации после принятия решения о бюджете округа на очередной финансовый год и плановый период, муниципальные программы Сеченовского муниципального округа будут приводиться в </w:t>
      </w:r>
      <w:r w:rsidRPr="00046C81">
        <w:rPr>
          <w:lang w:eastAsia="ar-SA"/>
        </w:rPr>
        <w:lastRenderedPageBreak/>
        <w:t>соответствие с бюджетом муниципального округа в течение 2-х месяцев со дня вступления его в силу.</w:t>
      </w:r>
    </w:p>
    <w:p w:rsidR="00046C81" w:rsidRPr="00046C81" w:rsidRDefault="00046C81" w:rsidP="00046C81">
      <w:pPr>
        <w:jc w:val="both"/>
        <w:rPr>
          <w:lang w:eastAsia="ar-SA"/>
        </w:rPr>
      </w:pPr>
      <w:r w:rsidRPr="00046C81">
        <w:rPr>
          <w:lang w:eastAsia="ar-SA"/>
        </w:rPr>
        <w:t>В целях контроля за ходом реализации мероприятий муниципальных программ в Сеченовском муниципальном округе создана необходимая нормативно - правовая база для проведения оценки эффективности реализации муниципальных программ.</w:t>
      </w:r>
    </w:p>
    <w:p w:rsidR="00046C81" w:rsidRPr="00046C81" w:rsidRDefault="00046C81" w:rsidP="00046C81">
      <w:pPr>
        <w:jc w:val="both"/>
        <w:rPr>
          <w:lang w:eastAsia="ar-SA"/>
        </w:rPr>
      </w:pPr>
      <w:r w:rsidRPr="00046C81">
        <w:rPr>
          <w:lang w:eastAsia="ar-SA"/>
        </w:rPr>
        <w:t>В рамках данного мероприятия предусматривается ежеквартальное проведение мониторинга реализации муниципальных программ, представляющее собой периодическое наблюдение за ходом реализации муниципальных программ Сеченовского муниципального округа с помощью сбора информации по определенной системе показателей, а также проведение ежегодной оценки эффективности реализации муниципальных программ.</w:t>
      </w:r>
    </w:p>
    <w:p w:rsidR="00046C81" w:rsidRPr="00046C81" w:rsidRDefault="00046C81" w:rsidP="00046C81">
      <w:pPr>
        <w:jc w:val="both"/>
        <w:rPr>
          <w:lang w:eastAsia="ar-SA"/>
        </w:rPr>
      </w:pPr>
      <w:r w:rsidRPr="00046C81">
        <w:rPr>
          <w:lang w:eastAsia="ar-SA"/>
        </w:rPr>
        <w:t>При формировании проекта бюджета муниципального округа на очередной финансовый год и плановый период важное значение будет иметь уточнение перечня муниципальных программ Сеченовского муниципального округа, предлагаемых к финансированию за счет средств бюджета муниципального округа с учетом результатов оценки эффективности их реализации в отчетном году.</w:t>
      </w:r>
    </w:p>
    <w:p w:rsidR="00046C81" w:rsidRPr="00046C81" w:rsidRDefault="00046C81" w:rsidP="00046C81">
      <w:pPr>
        <w:jc w:val="both"/>
        <w:rPr>
          <w:lang w:eastAsia="ar-SA"/>
        </w:rPr>
      </w:pPr>
      <w:r w:rsidRPr="00046C81">
        <w:rPr>
          <w:lang w:eastAsia="ar-SA"/>
        </w:rPr>
        <w:t>Мероприятия:</w:t>
      </w:r>
    </w:p>
    <w:p w:rsidR="00046C81" w:rsidRPr="00046C81" w:rsidRDefault="00046C81" w:rsidP="00046C81">
      <w:pPr>
        <w:jc w:val="both"/>
        <w:rPr>
          <w:lang w:eastAsia="en-US"/>
        </w:rPr>
      </w:pPr>
      <w:r w:rsidRPr="00046C81">
        <w:rPr>
          <w:lang w:eastAsia="en-US"/>
        </w:rPr>
        <w:t>разработка проектов муниципальных программ Сеченовского муниципального округа;</w:t>
      </w:r>
    </w:p>
    <w:p w:rsidR="00046C81" w:rsidRPr="00046C81" w:rsidRDefault="00046C81" w:rsidP="00046C81">
      <w:pPr>
        <w:jc w:val="both"/>
        <w:rPr>
          <w:lang w:eastAsia="en-US"/>
        </w:rPr>
      </w:pPr>
      <w:r w:rsidRPr="00046C81">
        <w:rPr>
          <w:lang w:eastAsia="en-US"/>
        </w:rPr>
        <w:t>разработка планов реализации муниципальных программ Сеченовского муниципального округа;</w:t>
      </w:r>
    </w:p>
    <w:p w:rsidR="00046C81" w:rsidRPr="00046C81" w:rsidRDefault="00046C81" w:rsidP="00046C81">
      <w:pPr>
        <w:jc w:val="both"/>
        <w:rPr>
          <w:lang w:eastAsia="en-US"/>
        </w:rPr>
      </w:pPr>
      <w:r w:rsidRPr="00046C81">
        <w:rPr>
          <w:lang w:eastAsia="en-US"/>
        </w:rPr>
        <w:t>внесение изменений в муниципальные программы Сеченовского муниципального округа в целях приведения в соответствие с бюджетом округа на очередной финансовый год и плановый период;</w:t>
      </w:r>
    </w:p>
    <w:p w:rsidR="00046C81" w:rsidRPr="00046C81" w:rsidRDefault="00046C81" w:rsidP="00046C81">
      <w:pPr>
        <w:jc w:val="both"/>
        <w:rPr>
          <w:lang w:eastAsia="en-US"/>
        </w:rPr>
      </w:pPr>
      <w:r w:rsidRPr="00046C81">
        <w:rPr>
          <w:lang w:eastAsia="en-US"/>
        </w:rPr>
        <w:t>проведение мониторинга реализации и оценки эффективности реализации муниципальных программ Сеченовского муниципального округа.</w:t>
      </w:r>
    </w:p>
    <w:p w:rsidR="00046C81" w:rsidRPr="00046C81" w:rsidRDefault="00046C81" w:rsidP="00046C81">
      <w:pPr>
        <w:jc w:val="both"/>
        <w:rPr>
          <w:lang w:eastAsia="ar-SA"/>
        </w:rPr>
      </w:pPr>
      <w:r w:rsidRPr="00046C81">
        <w:rPr>
          <w:lang w:eastAsia="ar-SA"/>
        </w:rPr>
        <w:t>В результате решения данной задачи будут созданы все условия для формирования бюджета на основе муниципальных программ Сеченовского муниципального округа исходя из планируемых и достигаемых результатов.</w:t>
      </w:r>
    </w:p>
    <w:p w:rsidR="00046C81" w:rsidRPr="00046C81" w:rsidRDefault="00046C81" w:rsidP="00046C81">
      <w:pPr>
        <w:jc w:val="both"/>
      </w:pPr>
      <w:r w:rsidRPr="00046C81">
        <w:t xml:space="preserve">                 2.Основное мероприятие «Формирование программной классификации      расходов бюджета муниципального округа».</w:t>
      </w:r>
    </w:p>
    <w:p w:rsidR="00046C81" w:rsidRPr="00046C81" w:rsidRDefault="00046C81" w:rsidP="00046C81">
      <w:pPr>
        <w:jc w:val="both"/>
        <w:rPr>
          <w:lang w:eastAsia="ar-SA"/>
        </w:rPr>
      </w:pPr>
      <w:r w:rsidRPr="00046C81">
        <w:rPr>
          <w:lang w:eastAsia="ar-SA"/>
        </w:rPr>
        <w:t>Переход к планированию бюджета и составлению отчета об исполнении бюджета в программном разрезе предполагает представление бюджета с распределением расходов по всей структуре муниципальных программ (муниципальным программам, подпрограммам и направлениям расходов), что потребует существенной перестройки бюджетной классификации расходов.</w:t>
      </w:r>
    </w:p>
    <w:p w:rsidR="00046C81" w:rsidRPr="00046C81" w:rsidRDefault="00046C81" w:rsidP="00046C81">
      <w:pPr>
        <w:jc w:val="both"/>
        <w:rPr>
          <w:lang w:eastAsia="ar-SA"/>
        </w:rPr>
      </w:pPr>
      <w:r w:rsidRPr="00046C81">
        <w:rPr>
          <w:lang w:eastAsia="ar-SA"/>
        </w:rPr>
        <w:t>Действующим законодательством предусмотрена возможность отражения расходов как в разрезе разделов, подразделов, целевых статей и видов расходов, так и в разрезе муниципальных программ.</w:t>
      </w:r>
    </w:p>
    <w:p w:rsidR="00046C81" w:rsidRPr="00046C81" w:rsidRDefault="00046C81" w:rsidP="00046C81">
      <w:pPr>
        <w:jc w:val="both"/>
        <w:rPr>
          <w:lang w:eastAsia="ar-SA"/>
        </w:rPr>
      </w:pPr>
      <w:r w:rsidRPr="00046C81">
        <w:rPr>
          <w:lang w:eastAsia="ar-SA"/>
        </w:rPr>
        <w:t>Для решения данной проблемы ежегодно разрабатывается новая структура целевых статей расходов бюджета муниципального округа, предусматривающая минимально необходимые изменения относительно действующей структуры целевых статей.</w:t>
      </w:r>
    </w:p>
    <w:p w:rsidR="00046C81" w:rsidRPr="00046C81" w:rsidRDefault="00046C81" w:rsidP="00046C81">
      <w:pPr>
        <w:jc w:val="both"/>
        <w:rPr>
          <w:lang w:eastAsia="ar-SA"/>
        </w:rPr>
      </w:pPr>
      <w:r w:rsidRPr="00046C81">
        <w:rPr>
          <w:lang w:eastAsia="ar-SA"/>
        </w:rPr>
        <w:t>Мероприятия:</w:t>
      </w:r>
    </w:p>
    <w:p w:rsidR="00046C81" w:rsidRPr="00046C81" w:rsidRDefault="00046C81" w:rsidP="00046C81">
      <w:pPr>
        <w:jc w:val="both"/>
        <w:rPr>
          <w:lang w:eastAsia="en-US"/>
        </w:rPr>
      </w:pPr>
      <w:r w:rsidRPr="00046C81">
        <w:rPr>
          <w:lang w:eastAsia="en-US"/>
        </w:rPr>
        <w:t>решение  Совета депутатов от 30 сентября 2022г.  №26  «О  бюджетном процессе  в Сеченовском муниципальном</w:t>
      </w:r>
      <w:r w:rsidRPr="00046C81">
        <w:rPr>
          <w:lang w:eastAsia="en-US"/>
        </w:rPr>
        <w:tab/>
        <w:t>округе» (с учетом   изменений и дополнений)</w:t>
      </w:r>
    </w:p>
    <w:p w:rsidR="00046C81" w:rsidRPr="00046C81" w:rsidRDefault="00046C81" w:rsidP="00046C81">
      <w:pPr>
        <w:jc w:val="both"/>
        <w:rPr>
          <w:lang w:eastAsia="en-US"/>
        </w:rPr>
      </w:pPr>
      <w:r w:rsidRPr="00046C81">
        <w:rPr>
          <w:lang w:eastAsia="en-US"/>
        </w:rPr>
        <w:t>формирование новой структуры целевых статей бюджета муниципального округа в связи с внедрением программной структуры расходов бюджета на уровне целевых статей;</w:t>
      </w:r>
    </w:p>
    <w:p w:rsidR="00046C81" w:rsidRPr="00046C81" w:rsidRDefault="00046C81" w:rsidP="00046C81">
      <w:pPr>
        <w:jc w:val="both"/>
        <w:rPr>
          <w:lang w:eastAsia="ar-SA"/>
        </w:rPr>
      </w:pPr>
      <w:r w:rsidRPr="00046C81">
        <w:rPr>
          <w:lang w:eastAsia="ar-SA"/>
        </w:rPr>
        <w:t>В результате реализации мероприятия бюджет формируется по программной классификации расходов с учетом планируемых результатов муниципальных программ Сеченовского муниципального округа Нижегородской области.</w:t>
      </w:r>
    </w:p>
    <w:p w:rsidR="00046C81" w:rsidRPr="00046C81" w:rsidRDefault="00046C81" w:rsidP="00046C81">
      <w:pPr>
        <w:jc w:val="both"/>
        <w:rPr>
          <w:lang w:eastAsia="ar-SA"/>
        </w:rPr>
      </w:pPr>
      <w:r w:rsidRPr="00046C81">
        <w:rPr>
          <w:lang w:eastAsia="ar-SA"/>
        </w:rPr>
        <w:t>Программная структура расходов бюджета будет охватывать большую часть расходов бюджета муниципального округа.</w:t>
      </w:r>
    </w:p>
    <w:p w:rsidR="00046C81" w:rsidRPr="00046C81" w:rsidRDefault="00046C81" w:rsidP="00046C81">
      <w:pPr>
        <w:jc w:val="both"/>
      </w:pPr>
      <w:r w:rsidRPr="00046C81">
        <w:lastRenderedPageBreak/>
        <w:t xml:space="preserve">           3. Основное мероприятие «Обеспечение взаимосвязи муниципальных программ и муниципальных заданий».</w:t>
      </w:r>
    </w:p>
    <w:p w:rsidR="00046C81" w:rsidRPr="00046C81" w:rsidRDefault="00046C81" w:rsidP="00046C81">
      <w:pPr>
        <w:jc w:val="both"/>
        <w:rPr>
          <w:lang w:eastAsia="ar-SA"/>
        </w:rPr>
      </w:pPr>
      <w:r w:rsidRPr="00046C81">
        <w:rPr>
          <w:lang w:eastAsia="ar-SA"/>
        </w:rPr>
        <w:t>Одним из направлений повышения эффективности деятельности муниципальных учреждений Сеченовского муниципального округа по обеспечению населения качественными муниципальными услугами (работами) является более широкое использование в бюджетном планировании инструментов муниципальных заданий.</w:t>
      </w:r>
    </w:p>
    <w:p w:rsidR="00046C81" w:rsidRPr="00046C81" w:rsidRDefault="00046C81" w:rsidP="00046C81">
      <w:pPr>
        <w:jc w:val="both"/>
        <w:rPr>
          <w:lang w:eastAsia="ar-SA"/>
        </w:rPr>
      </w:pPr>
      <w:r w:rsidRPr="00046C81">
        <w:rPr>
          <w:lang w:eastAsia="ar-SA"/>
        </w:rPr>
        <w:t>В настоящее время показатели муниципальных заданий являются основой процесса формирования сводных показателей муниципальных заданий, которые используются при формировании бюджета муниципального округа. Таким образом, посредством формирования показателей муниципальных заданий производится целеполагание деятельности структурных подразделений администрации Сеченовского муниципального округа и реализуется принцип программно-целевого планирования и бюджетирования на отдельных этапах бюджетного процесса в округе.</w:t>
      </w:r>
    </w:p>
    <w:p w:rsidR="00046C81" w:rsidRPr="00046C81" w:rsidRDefault="00046C81" w:rsidP="00046C81">
      <w:pPr>
        <w:jc w:val="both"/>
        <w:rPr>
          <w:lang w:eastAsia="ar-SA"/>
        </w:rPr>
      </w:pPr>
      <w:r w:rsidRPr="00046C81">
        <w:rPr>
          <w:lang w:eastAsia="ar-SA"/>
        </w:rPr>
        <w:t>В ходе реализации Подпрограммы 2 осуществление бюджетного планирования будет обеспечиваться, в том числе за счет включения сводных показателей муниципальных заданий в состав дополнительных материалов, необходимых при согласовании муниципальных программ Сеченовского муниципального округа.</w:t>
      </w:r>
    </w:p>
    <w:p w:rsidR="00046C81" w:rsidRPr="00046C81" w:rsidRDefault="00046C81" w:rsidP="00046C81">
      <w:pPr>
        <w:jc w:val="both"/>
        <w:rPr>
          <w:lang w:eastAsia="ar-SA"/>
        </w:rPr>
      </w:pPr>
      <w:r w:rsidRPr="00046C81">
        <w:rPr>
          <w:lang w:eastAsia="ar-SA"/>
        </w:rPr>
        <w:t>При этом формирование параметров муниципальных заданий должно будет осуществляться в соответствии с целями и результатами соответствующих муниципальных программ Сеченовского муниципального округа.</w:t>
      </w:r>
    </w:p>
    <w:p w:rsidR="00046C81" w:rsidRPr="00046C81" w:rsidRDefault="00046C81" w:rsidP="00046C81">
      <w:pPr>
        <w:jc w:val="both"/>
        <w:rPr>
          <w:lang w:eastAsia="ar-SA"/>
        </w:rPr>
      </w:pPr>
      <w:r w:rsidRPr="00046C81">
        <w:rPr>
          <w:lang w:eastAsia="ar-SA"/>
        </w:rPr>
        <w:t>Мероприятия:</w:t>
      </w:r>
    </w:p>
    <w:p w:rsidR="00046C81" w:rsidRPr="00046C81" w:rsidRDefault="00046C81" w:rsidP="00046C81">
      <w:pPr>
        <w:jc w:val="both"/>
        <w:rPr>
          <w:lang w:eastAsia="en-US"/>
        </w:rPr>
      </w:pPr>
      <w:r w:rsidRPr="00046C81">
        <w:rPr>
          <w:lang w:eastAsia="en-US"/>
        </w:rPr>
        <w:t>предоставление сводных показателей муниципальных заданий в составе дополнительных и обосновывающих материалов к проектам муниципальных программ Сеченовского муниципального округа;</w:t>
      </w:r>
    </w:p>
    <w:p w:rsidR="00046C81" w:rsidRPr="00046C81" w:rsidRDefault="00046C81" w:rsidP="00046C81">
      <w:pPr>
        <w:jc w:val="both"/>
        <w:rPr>
          <w:lang w:eastAsia="en-US"/>
        </w:rPr>
      </w:pPr>
      <w:r w:rsidRPr="00046C81">
        <w:rPr>
          <w:lang w:eastAsia="en-US"/>
        </w:rPr>
        <w:t>формирование параметров муниципальных заданий в соответствии с целями и результатами соответствующих муниципальных программ Сеченовского муниципального округа.</w:t>
      </w:r>
    </w:p>
    <w:p w:rsidR="00046C81" w:rsidRPr="00046C81" w:rsidRDefault="00046C81" w:rsidP="00046C81">
      <w:pPr>
        <w:jc w:val="both"/>
        <w:rPr>
          <w:lang w:eastAsia="ar-SA"/>
        </w:rPr>
      </w:pPr>
      <w:r w:rsidRPr="00046C81">
        <w:rPr>
          <w:lang w:eastAsia="ar-SA"/>
        </w:rPr>
        <w:t>В результате решения данной задачи будет обеспечено бюджетное планирование посредством более широкого использования муниципальных заданий.</w:t>
      </w:r>
    </w:p>
    <w:p w:rsidR="00046C81" w:rsidRPr="00046C81" w:rsidRDefault="00046C81" w:rsidP="00046C81">
      <w:pPr>
        <w:jc w:val="both"/>
      </w:pPr>
      <w:r w:rsidRPr="00046C81">
        <w:t>Задача «Обеспечение повышения эффективности деятельности муниципальных учреждений Сеченовского муниципального округа по предоставлению муниципальных услуг (выполнению работ)»</w:t>
      </w:r>
    </w:p>
    <w:p w:rsidR="00046C81" w:rsidRPr="00046C81" w:rsidRDefault="00046C81" w:rsidP="00046C81">
      <w:pPr>
        <w:jc w:val="both"/>
        <w:rPr>
          <w:lang w:eastAsia="ar-SA"/>
        </w:rPr>
      </w:pPr>
      <w:r w:rsidRPr="00046C81">
        <w:rPr>
          <w:lang w:eastAsia="ar-SA"/>
        </w:rPr>
        <w:t>В рамках решения задачи предусмотрена реализация следующих основных мероприятий:</w:t>
      </w:r>
    </w:p>
    <w:p w:rsidR="00046C81" w:rsidRPr="00046C81" w:rsidRDefault="00046C81" w:rsidP="00046C81">
      <w:pPr>
        <w:jc w:val="both"/>
      </w:pPr>
      <w:r w:rsidRPr="00046C81">
        <w:t xml:space="preserve">                 1. Основное мероприятие «Обеспечение выполнения муниципальных заданий максимальным количеством муниципальных учреждений Сеченовского муниципального округа, которым установлены муниципальные задания».</w:t>
      </w:r>
    </w:p>
    <w:p w:rsidR="00046C81" w:rsidRPr="00046C81" w:rsidRDefault="00046C81" w:rsidP="00046C81">
      <w:pPr>
        <w:jc w:val="both"/>
        <w:rPr>
          <w:lang w:eastAsia="ar-SA"/>
        </w:rPr>
      </w:pPr>
      <w:r w:rsidRPr="00046C81">
        <w:rPr>
          <w:lang w:eastAsia="ar-SA"/>
        </w:rPr>
        <w:t>Структурные подразделения Администрации Сеченовского муниципального округа на основе базовых (отраслевых) перечней муниципальных услуг и работ разрабатывают муниципальные задания на их оказание.</w:t>
      </w:r>
    </w:p>
    <w:p w:rsidR="00046C81" w:rsidRPr="00046C81" w:rsidRDefault="00046C81" w:rsidP="00046C81">
      <w:pPr>
        <w:jc w:val="both"/>
        <w:rPr>
          <w:lang w:eastAsia="ar-SA"/>
        </w:rPr>
      </w:pPr>
      <w:r w:rsidRPr="00046C81">
        <w:rPr>
          <w:lang w:eastAsia="ar-SA"/>
        </w:rPr>
        <w:t>Муниципальные задания содержат категории и количество потребителей услуг (работ), имеющих право на их получение, показатели, характеризующие качество и объем оказываемой услуги (выполняемой работы), а также порядок оказания услуги (выполнения работы).</w:t>
      </w:r>
    </w:p>
    <w:p w:rsidR="00046C81" w:rsidRPr="00046C81" w:rsidRDefault="00046C81" w:rsidP="00046C81">
      <w:pPr>
        <w:jc w:val="both"/>
        <w:rPr>
          <w:lang w:eastAsia="ar-SA"/>
        </w:rPr>
      </w:pPr>
      <w:r w:rsidRPr="00046C81">
        <w:rPr>
          <w:lang w:eastAsia="ar-SA"/>
        </w:rPr>
        <w:t>Также задания содержат требования к соблюдению стандарта услуги (работы) и основных процедур ее оказания.</w:t>
      </w:r>
    </w:p>
    <w:p w:rsidR="00046C81" w:rsidRPr="00046C81" w:rsidRDefault="00046C81" w:rsidP="00046C81">
      <w:pPr>
        <w:jc w:val="both"/>
        <w:rPr>
          <w:lang w:eastAsia="ar-SA"/>
        </w:rPr>
      </w:pPr>
      <w:r w:rsidRPr="00046C81">
        <w:rPr>
          <w:lang w:eastAsia="ar-SA"/>
        </w:rPr>
        <w:t>В заданиях четко сформулированы требования к порядку информирования потенциальных потребителей о составе услуги (работы) и объемах ее предоставления</w:t>
      </w:r>
    </w:p>
    <w:p w:rsidR="00046C81" w:rsidRPr="00046C81" w:rsidRDefault="00046C81" w:rsidP="00046C81">
      <w:pPr>
        <w:jc w:val="both"/>
        <w:rPr>
          <w:lang w:eastAsia="ar-SA"/>
        </w:rPr>
      </w:pPr>
      <w:r w:rsidRPr="00046C81">
        <w:rPr>
          <w:lang w:eastAsia="ar-SA"/>
        </w:rPr>
        <w:t xml:space="preserve">В случаях, определенных законодательством Российской Федерации, в муниципальное задание включаются предельные цены (тарифы) на оплату услуг (работ), а также порядок установления предельных цен на оказание услуг (выполнения работ), наименование органа, </w:t>
      </w:r>
      <w:r w:rsidRPr="00046C81">
        <w:rPr>
          <w:lang w:eastAsia="ar-SA"/>
        </w:rPr>
        <w:lastRenderedPageBreak/>
        <w:t>устанавливающего предельные цены на оплату муниципальной услуги (работы) и порядок их установления.</w:t>
      </w:r>
    </w:p>
    <w:p w:rsidR="00046C81" w:rsidRPr="00046C81" w:rsidRDefault="00046C81" w:rsidP="00046C81">
      <w:pPr>
        <w:jc w:val="both"/>
        <w:rPr>
          <w:lang w:eastAsia="ar-SA"/>
        </w:rPr>
      </w:pPr>
      <w:r w:rsidRPr="00046C81">
        <w:rPr>
          <w:lang w:eastAsia="ar-SA"/>
        </w:rPr>
        <w:t>Постановлением администрации Сеченовского муниципального округа от 22 декабря 2022 г. № 221 «О формирования муниципального задания на оказание муниципальных услуг (выполнение работ) в отношении муниципальных учреждений Сеченовского муниципального округа Нижегородской области и финансовом обеспечении выполнения муниципального задания» предусмотрен контроль выполнения муниципального задания.</w:t>
      </w:r>
    </w:p>
    <w:p w:rsidR="00046C81" w:rsidRPr="00046C81" w:rsidRDefault="00046C81" w:rsidP="00046C81">
      <w:pPr>
        <w:jc w:val="both"/>
        <w:rPr>
          <w:lang w:eastAsia="ar-SA"/>
        </w:rPr>
      </w:pPr>
      <w:r w:rsidRPr="00046C81">
        <w:rPr>
          <w:lang w:eastAsia="ar-SA"/>
        </w:rPr>
        <w:t>Планировалось, что муниципальные задания будут контролироваться структурными подразделениями Администрации Сеченовского муниципального округа по всем подведомственным учреждениям и по всему перечню показателей, содержащихся в муниципальном задании, в том числе по объему и качеству услуги (работы), форме ее предоставления, фактическому количеству потребителей, воспользовавшихся услугой (работой), а факторы, влияющие на отклонение фактических объемов оказания муниципальной услуги (выполнения работы), и характеристика перспектив выполнения муниципального задания в соответствии с планируемыми объемами и качеством будут являться основанием для пересмотра и корректировки показателей муниципального задания, как в течение текущего финансового года, так и на очередной финансовый год.</w:t>
      </w:r>
    </w:p>
    <w:p w:rsidR="00046C81" w:rsidRPr="00046C81" w:rsidRDefault="00046C81" w:rsidP="00046C81">
      <w:pPr>
        <w:jc w:val="both"/>
        <w:rPr>
          <w:lang w:eastAsia="ar-SA"/>
        </w:rPr>
      </w:pPr>
      <w:r w:rsidRPr="00046C81">
        <w:rPr>
          <w:lang w:eastAsia="ar-SA"/>
        </w:rPr>
        <w:t>Но контроль за их выполнением ведется, зачастую, выборочно, не охватывает всех показателей муниципальных заданий и всех подведомственных учреждений.</w:t>
      </w:r>
    </w:p>
    <w:p w:rsidR="00046C81" w:rsidRPr="00046C81" w:rsidRDefault="00046C81" w:rsidP="00046C81">
      <w:pPr>
        <w:jc w:val="both"/>
        <w:rPr>
          <w:lang w:eastAsia="ar-SA"/>
        </w:rPr>
      </w:pPr>
      <w:r w:rsidRPr="00046C81">
        <w:rPr>
          <w:lang w:eastAsia="ar-SA"/>
        </w:rPr>
        <w:t>В ходе реализации Подпрограммы 2 структурными подразделениями Администрации Сеченовского муниципального округа будет организовано ежегодное проведение мониторинга выполнения муниципальных заданий по всему кругу подведомственных учреждений.</w:t>
      </w:r>
    </w:p>
    <w:p w:rsidR="00046C81" w:rsidRPr="00046C81" w:rsidRDefault="00046C81" w:rsidP="00046C81">
      <w:pPr>
        <w:jc w:val="both"/>
        <w:rPr>
          <w:lang w:eastAsia="ar-SA"/>
        </w:rPr>
      </w:pPr>
      <w:r w:rsidRPr="00046C81">
        <w:rPr>
          <w:lang w:eastAsia="ar-SA"/>
        </w:rPr>
        <w:t>В случае прогнозируемого невыполнения, муниципальные задания будут уточняться до конца финансового года в соответствии с действующим законодательством.</w:t>
      </w:r>
    </w:p>
    <w:p w:rsidR="00046C81" w:rsidRPr="00046C81" w:rsidRDefault="00046C81" w:rsidP="00046C81">
      <w:pPr>
        <w:jc w:val="both"/>
        <w:rPr>
          <w:lang w:eastAsia="ar-SA"/>
        </w:rPr>
      </w:pPr>
      <w:r w:rsidRPr="00046C81">
        <w:rPr>
          <w:lang w:eastAsia="ar-SA"/>
        </w:rPr>
        <w:t>С целью усиления ответственности муниципальных учреждений и их руководителей за выполнение показателей муниципальных заданий должны быть разработаны ведомственные правовые акты главных распорядителей бюджетных средств, устанавливающие порядок наложения количественно измеримых финансовых санкций (штрафов, изъятий) за нарушение условий выполнения муниципальных заданий, в том числе выполнение муниципальных заданий не в полном объеме, с нарушением установленных сроков или показателей качества.</w:t>
      </w:r>
    </w:p>
    <w:p w:rsidR="00046C81" w:rsidRPr="00046C81" w:rsidRDefault="00046C81" w:rsidP="00046C81">
      <w:pPr>
        <w:jc w:val="both"/>
        <w:rPr>
          <w:lang w:eastAsia="ar-SA"/>
        </w:rPr>
      </w:pPr>
      <w:r w:rsidRPr="00046C81">
        <w:rPr>
          <w:lang w:eastAsia="ar-SA"/>
        </w:rPr>
        <w:t>Ведомственными правовыми актами (приказами) главных распорядителей бюджетных средств, соглашениями (договорами) между ними и муниципальными учреждениями должны быть установлены конкретные размеры финансовых санкций (штрафов, изъятий).</w:t>
      </w:r>
    </w:p>
    <w:p w:rsidR="00046C81" w:rsidRPr="00046C81" w:rsidRDefault="00046C81" w:rsidP="00046C81">
      <w:pPr>
        <w:jc w:val="both"/>
        <w:rPr>
          <w:lang w:eastAsia="ar-SA"/>
        </w:rPr>
      </w:pPr>
      <w:r w:rsidRPr="00046C81">
        <w:rPr>
          <w:lang w:eastAsia="ar-SA"/>
        </w:rPr>
        <w:t>Данными документами должны быть предусмотрены:</w:t>
      </w:r>
    </w:p>
    <w:p w:rsidR="00046C81" w:rsidRPr="00046C81" w:rsidRDefault="00046C81" w:rsidP="00046C81">
      <w:pPr>
        <w:jc w:val="both"/>
        <w:rPr>
          <w:lang w:eastAsia="en-US"/>
        </w:rPr>
      </w:pPr>
      <w:r w:rsidRPr="00046C81">
        <w:rPr>
          <w:lang w:eastAsia="en-US"/>
        </w:rPr>
        <w:t>случаи, при которых санкции применяются в обязательном порядке, в том числе за оказание муниципальных услуг (выполнение работ) с нарушением установленных требований к качеству, оказание услуг (выполнение работ) в объемах ниже, установленных в муниципальном задании;</w:t>
      </w:r>
    </w:p>
    <w:p w:rsidR="00046C81" w:rsidRPr="00046C81" w:rsidRDefault="00046C81" w:rsidP="00046C81">
      <w:pPr>
        <w:jc w:val="both"/>
        <w:rPr>
          <w:lang w:eastAsia="en-US"/>
        </w:rPr>
      </w:pPr>
      <w:r w:rsidRPr="00046C81">
        <w:rPr>
          <w:lang w:eastAsia="en-US"/>
        </w:rPr>
        <w:t>размер финансовых санкций (штрафы, изъятия), применяемых в каждом из установленных случаев.</w:t>
      </w:r>
    </w:p>
    <w:p w:rsidR="00046C81" w:rsidRPr="00046C81" w:rsidRDefault="00046C81" w:rsidP="00046C81">
      <w:pPr>
        <w:jc w:val="both"/>
        <w:rPr>
          <w:lang w:eastAsia="ar-SA"/>
        </w:rPr>
      </w:pPr>
      <w:r w:rsidRPr="00046C81">
        <w:rPr>
          <w:lang w:eastAsia="ar-SA"/>
        </w:rPr>
        <w:t>В ходе выполнения Подпрограммы 2 позитивно будет оцениваться рост количества учреждений, для которых установлены количественно измеримые финансовые санкции (штрафы, изъятия) за нарушение условий выполнения муниципальных заданий. Целевым ориентиром для главных распорядителей бюджетных средств будет являться 100 процентный охват учреждений системой применения финансовых санкций за нарушение условий выполнения муниципальных заданий.</w:t>
      </w:r>
    </w:p>
    <w:p w:rsidR="00046C81" w:rsidRPr="00046C81" w:rsidRDefault="00046C81" w:rsidP="00046C81">
      <w:pPr>
        <w:jc w:val="both"/>
        <w:rPr>
          <w:lang w:eastAsia="ar-SA"/>
        </w:rPr>
      </w:pPr>
      <w:r w:rsidRPr="00046C81">
        <w:rPr>
          <w:lang w:eastAsia="ar-SA"/>
        </w:rPr>
        <w:t xml:space="preserve">Кроме того, существенным элементом в процессе обеспечения выполнения муниципальных заданий должно стать наличие результатов контроля за исполнением </w:t>
      </w:r>
      <w:r w:rsidRPr="00046C81">
        <w:rPr>
          <w:lang w:eastAsia="ar-SA"/>
        </w:rPr>
        <w:lastRenderedPageBreak/>
        <w:t>муниципальных заданий на предоставление муниципальных услуг (работ) и размещение результатов контроля на официальном сайте Администрации Сеченовского муниципального округа или официальном сайте структурных подразделений  администрации  в  информационно-телекоммуникационной  сети</w:t>
      </w:r>
    </w:p>
    <w:p w:rsidR="00046C81" w:rsidRPr="00046C81" w:rsidRDefault="00046C81" w:rsidP="00046C81">
      <w:pPr>
        <w:jc w:val="both"/>
        <w:rPr>
          <w:lang w:eastAsia="ar-SA"/>
        </w:rPr>
      </w:pPr>
      <w:r w:rsidRPr="00046C81">
        <w:rPr>
          <w:lang w:eastAsia="ar-SA"/>
        </w:rPr>
        <w:t>«Интернет».</w:t>
      </w:r>
    </w:p>
    <w:p w:rsidR="00046C81" w:rsidRPr="00046C81" w:rsidRDefault="00046C81" w:rsidP="00046C81">
      <w:pPr>
        <w:jc w:val="both"/>
        <w:rPr>
          <w:lang w:eastAsia="ar-SA"/>
        </w:rPr>
      </w:pPr>
      <w:r w:rsidRPr="00046C81">
        <w:rPr>
          <w:lang w:eastAsia="ar-SA"/>
        </w:rPr>
        <w:t>Мероприятия:</w:t>
      </w:r>
    </w:p>
    <w:p w:rsidR="00046C81" w:rsidRPr="00046C81" w:rsidRDefault="00046C81" w:rsidP="00046C81">
      <w:pPr>
        <w:jc w:val="both"/>
        <w:rPr>
          <w:lang w:eastAsia="en-US"/>
        </w:rPr>
      </w:pPr>
      <w:r w:rsidRPr="00046C81">
        <w:rPr>
          <w:lang w:eastAsia="en-US"/>
        </w:rPr>
        <w:t>проведение мониторинга выполнения муниципальных заданий, пересмотр и корректировка показателей муниципального задания текущего финансового года и на очередной финансовый год и плановый период по результатам проведенного мониторинга;</w:t>
      </w:r>
    </w:p>
    <w:p w:rsidR="00046C81" w:rsidRPr="00046C81" w:rsidRDefault="00046C81" w:rsidP="00046C81">
      <w:pPr>
        <w:jc w:val="both"/>
        <w:rPr>
          <w:lang w:eastAsia="en-US"/>
        </w:rPr>
      </w:pPr>
      <w:r w:rsidRPr="00046C81">
        <w:rPr>
          <w:lang w:eastAsia="en-US"/>
        </w:rPr>
        <w:t>разработка порядка наложения количественно измеримых финансовых санкций (штрафы, изъятия) за нарушение условий выполнения муниципальных заданий, в том числе выполнение муниципальных заданий не в полном объеме, с нарушением установленных сроков или показателей качества;</w:t>
      </w:r>
    </w:p>
    <w:p w:rsidR="00046C81" w:rsidRPr="00046C81" w:rsidRDefault="00046C81" w:rsidP="00046C81">
      <w:pPr>
        <w:jc w:val="both"/>
        <w:rPr>
          <w:lang w:eastAsia="ar-SA"/>
        </w:rPr>
      </w:pPr>
      <w:r w:rsidRPr="00046C81">
        <w:rPr>
          <w:lang w:eastAsia="ar-SA"/>
        </w:rPr>
        <w:t>-установление и доведение до муниципальных учреждений количественно измеримых финансовых санкций (штрафы, изъятия) за нарушение условий выполнения муниципальных заданий;</w:t>
      </w:r>
    </w:p>
    <w:p w:rsidR="00046C81" w:rsidRPr="00046C81" w:rsidRDefault="00046C81" w:rsidP="00046C81">
      <w:pPr>
        <w:jc w:val="both"/>
        <w:rPr>
          <w:lang w:eastAsia="en-US"/>
        </w:rPr>
      </w:pPr>
      <w:r w:rsidRPr="00046C81">
        <w:rPr>
          <w:lang w:eastAsia="en-US"/>
        </w:rPr>
        <w:t>наличие результатов контроля за исполнением муниципальных заданий на предоставление муниципальных услуг (выполнение работы) и размещение результатов контроля на официальном сайте Администрации Сеченовского муниципального округа или официальном сайте структурных подразделений Администрации Сеченовского муниципального округа в информационно-телекоммуникационной сети «Интернет».</w:t>
      </w:r>
    </w:p>
    <w:p w:rsidR="00046C81" w:rsidRPr="00046C81" w:rsidRDefault="00046C81" w:rsidP="00046C81">
      <w:pPr>
        <w:jc w:val="both"/>
        <w:rPr>
          <w:lang w:eastAsia="ar-SA"/>
        </w:rPr>
      </w:pPr>
      <w:r w:rsidRPr="00046C81">
        <w:rPr>
          <w:lang w:eastAsia="ar-SA"/>
        </w:rPr>
        <w:t>В результате реализации мероприятия:</w:t>
      </w:r>
    </w:p>
    <w:p w:rsidR="00046C81" w:rsidRPr="00046C81" w:rsidRDefault="00046C81" w:rsidP="00046C81">
      <w:pPr>
        <w:jc w:val="both"/>
        <w:rPr>
          <w:lang w:eastAsia="en-US"/>
        </w:rPr>
      </w:pPr>
      <w:r w:rsidRPr="00046C81">
        <w:rPr>
          <w:lang w:eastAsia="en-US"/>
        </w:rPr>
        <w:t>будут выявлены проблемные моменты в порядке формирования и выполнения муниципальных заданий;</w:t>
      </w:r>
    </w:p>
    <w:p w:rsidR="00046C81" w:rsidRPr="00046C81" w:rsidRDefault="00046C81" w:rsidP="00046C81">
      <w:pPr>
        <w:jc w:val="both"/>
        <w:rPr>
          <w:lang w:eastAsia="en-US"/>
        </w:rPr>
      </w:pPr>
      <w:r w:rsidRPr="00046C81">
        <w:rPr>
          <w:lang w:eastAsia="en-US"/>
        </w:rPr>
        <w:t>будет обеспечено выполнение параметров муниципальных заданий максимальным количеством муниципальных учреждений Сеченовского муниципального округа;</w:t>
      </w:r>
    </w:p>
    <w:p w:rsidR="00046C81" w:rsidRPr="00046C81" w:rsidRDefault="00046C81" w:rsidP="00046C81">
      <w:pPr>
        <w:jc w:val="both"/>
        <w:rPr>
          <w:lang w:eastAsia="en-US"/>
        </w:rPr>
      </w:pPr>
      <w:r w:rsidRPr="00046C81">
        <w:rPr>
          <w:lang w:eastAsia="en-US"/>
        </w:rPr>
        <w:t>повысится ответственность структурных подразделений Администрации Сеченовского муниципального округа и муниципальных учреждений Сеченовского муниципального округа за нарушение условий выполнения муниципальных заданий.</w:t>
      </w:r>
    </w:p>
    <w:p w:rsidR="00046C81" w:rsidRPr="00046C81" w:rsidRDefault="00046C81" w:rsidP="00046C81">
      <w:pPr>
        <w:jc w:val="both"/>
      </w:pPr>
      <w:r w:rsidRPr="00046C81">
        <w:t xml:space="preserve">                    2. Основное мероприятие «Обеспечение надлежащего качества оказания муниципальных услуг (выполнение работ)».</w:t>
      </w:r>
    </w:p>
    <w:p w:rsidR="00046C81" w:rsidRPr="00046C81" w:rsidRDefault="00046C81" w:rsidP="00046C81">
      <w:pPr>
        <w:jc w:val="both"/>
        <w:rPr>
          <w:lang w:eastAsia="ar-SA"/>
        </w:rPr>
      </w:pPr>
      <w:r w:rsidRPr="00046C81">
        <w:rPr>
          <w:lang w:eastAsia="ar-SA"/>
        </w:rPr>
        <w:t>В целях повышения эффективности деятельности муниципальных учреждений Сеченовского муниципального округа по обеспечению граждан и общества муниципальными услугами (работами), повышения качества и доступности их предоставления были разработаны и утверждены стандарты качества предоставления муниципальных услуг (выполнения работ) в области образования и культуры, создана система мониторинга качества предоставляемых услуг (выполненных работ), утвержден порядок, регламентирующий применение этой системы на практике.</w:t>
      </w:r>
    </w:p>
    <w:p w:rsidR="00046C81" w:rsidRPr="00046C81" w:rsidRDefault="00046C81" w:rsidP="00046C81">
      <w:pPr>
        <w:jc w:val="both"/>
        <w:rPr>
          <w:lang w:eastAsia="ar-SA"/>
        </w:rPr>
      </w:pPr>
      <w:r w:rsidRPr="00046C81">
        <w:rPr>
          <w:lang w:eastAsia="ar-SA"/>
        </w:rPr>
        <w:t>Система оценки качества предоставляемых муниципальных услуг (выполненных работ) требует дальнейшего развития и практической реализации. В первую очередь, необходимо провести ревизию утвержденных стандартов качества, внести необходимые изменения в имеющиеся стандарты или разработать стандарты вновь.</w:t>
      </w:r>
    </w:p>
    <w:p w:rsidR="00046C81" w:rsidRPr="00046C81" w:rsidRDefault="00046C81" w:rsidP="00046C81">
      <w:pPr>
        <w:jc w:val="both"/>
        <w:rPr>
          <w:lang w:eastAsia="ar-SA"/>
        </w:rPr>
      </w:pPr>
      <w:r w:rsidRPr="00046C81">
        <w:rPr>
          <w:lang w:eastAsia="ar-SA"/>
        </w:rPr>
        <w:t>Обновленные и выверенные стандарты должны стать основой для регулярного проведения мониторингов качества предоставления муниципальных услуг (выполнения работ) и изучения мнения населения о качестве предоставляемых муниципальных услуг (работ) в Сеченовском муниципальном округа.</w:t>
      </w:r>
    </w:p>
    <w:p w:rsidR="00046C81" w:rsidRPr="00046C81" w:rsidRDefault="00046C81" w:rsidP="00046C81">
      <w:pPr>
        <w:jc w:val="both"/>
        <w:rPr>
          <w:lang w:eastAsia="ar-SA"/>
        </w:rPr>
      </w:pPr>
      <w:r w:rsidRPr="00046C81">
        <w:rPr>
          <w:lang w:eastAsia="ar-SA"/>
        </w:rPr>
        <w:t xml:space="preserve">В ходе выполнения Подпрограммы 2 структурные подразделения Администрации Сеченовского муниципального округа организуют ежегодное проведение оценки соответствия качества фактически предоставляемых муниципальных услуг (работ) утвержденным стандартам качества муниципальных услуг (работ), предоставляемых за </w:t>
      </w:r>
      <w:r w:rsidRPr="00046C81">
        <w:rPr>
          <w:lang w:eastAsia="ar-SA"/>
        </w:rPr>
        <w:lastRenderedPageBreak/>
        <w:t xml:space="preserve">счет средств бюджета муниципального округа населению Сеченовского муниципального округа. </w:t>
      </w:r>
    </w:p>
    <w:p w:rsidR="00046C81" w:rsidRPr="00046C81" w:rsidRDefault="00046C81" w:rsidP="00046C81">
      <w:pPr>
        <w:jc w:val="both"/>
        <w:rPr>
          <w:lang w:eastAsia="ar-SA"/>
        </w:rPr>
      </w:pPr>
      <w:r w:rsidRPr="00046C81">
        <w:rPr>
          <w:lang w:eastAsia="ar-SA"/>
        </w:rPr>
        <w:t>По результатам оценки структурные подразделения Администрации Сеченовского муниципального округа будут формировать ведомственные планы по решению проблем, выявленных в ходе оценки качества предоставления муниципальных услуг (выполнения работ).</w:t>
      </w:r>
    </w:p>
    <w:p w:rsidR="00046C81" w:rsidRPr="00046C81" w:rsidRDefault="00046C81" w:rsidP="00046C81">
      <w:pPr>
        <w:jc w:val="both"/>
        <w:rPr>
          <w:lang w:eastAsia="ar-SA"/>
        </w:rPr>
      </w:pPr>
      <w:r w:rsidRPr="00046C81">
        <w:rPr>
          <w:lang w:eastAsia="ar-SA"/>
        </w:rPr>
        <w:t>Мероприятия:</w:t>
      </w:r>
    </w:p>
    <w:p w:rsidR="00046C81" w:rsidRPr="00046C81" w:rsidRDefault="00046C81" w:rsidP="00046C81">
      <w:pPr>
        <w:jc w:val="both"/>
        <w:rPr>
          <w:lang w:eastAsia="en-US"/>
        </w:rPr>
      </w:pPr>
      <w:r w:rsidRPr="00046C81">
        <w:rPr>
          <w:lang w:eastAsia="en-US"/>
        </w:rPr>
        <w:t>подготовка новой редакции стандартов качества или внесение изменений в действующие стандарты, утвержденные постановлениями Администрации Сеченовского муниципального округа;</w:t>
      </w:r>
    </w:p>
    <w:p w:rsidR="00046C81" w:rsidRPr="00046C81" w:rsidRDefault="00046C81" w:rsidP="00046C81">
      <w:pPr>
        <w:jc w:val="both"/>
        <w:rPr>
          <w:lang w:eastAsia="en-US"/>
        </w:rPr>
      </w:pPr>
      <w:r w:rsidRPr="00046C81">
        <w:rPr>
          <w:lang w:eastAsia="en-US"/>
        </w:rPr>
        <w:t>проведение ежегодной оценки соответствия качества фактически предоставляемых муниципальных услуг (работ) утвержденным стандартам качества муниципальных услуг (работ);</w:t>
      </w:r>
    </w:p>
    <w:p w:rsidR="00046C81" w:rsidRPr="00046C81" w:rsidRDefault="00046C81" w:rsidP="00046C81">
      <w:pPr>
        <w:jc w:val="both"/>
        <w:rPr>
          <w:lang w:eastAsia="en-US"/>
        </w:rPr>
      </w:pPr>
      <w:r w:rsidRPr="00046C81">
        <w:rPr>
          <w:lang w:eastAsia="en-US"/>
        </w:rPr>
        <w:t>формирование планов по решению проблем, выявленных в ходе оценки качества предоставления муниципальных услуг (выполнения работ).</w:t>
      </w:r>
    </w:p>
    <w:p w:rsidR="00046C81" w:rsidRPr="00046C81" w:rsidRDefault="00046C81" w:rsidP="00046C81">
      <w:pPr>
        <w:jc w:val="both"/>
        <w:rPr>
          <w:lang w:eastAsia="ar-SA"/>
        </w:rPr>
      </w:pPr>
      <w:r w:rsidRPr="00046C81">
        <w:rPr>
          <w:lang w:eastAsia="ar-SA"/>
        </w:rPr>
        <w:t>В результате реализации мероприятия:</w:t>
      </w:r>
    </w:p>
    <w:p w:rsidR="00046C81" w:rsidRPr="00046C81" w:rsidRDefault="00046C81" w:rsidP="00046C81">
      <w:pPr>
        <w:jc w:val="both"/>
        <w:rPr>
          <w:lang w:eastAsia="en-US"/>
        </w:rPr>
      </w:pPr>
      <w:r w:rsidRPr="00046C81">
        <w:rPr>
          <w:lang w:eastAsia="en-US"/>
        </w:rPr>
        <w:t>будут выявлены проблемные моменты предоставления отдельных муниципальных услуг (работ) с последующим внесением необходимых изменений в действующие стандарты и регламенты предоставления муниципальных услуг (выполнения работ);</w:t>
      </w:r>
    </w:p>
    <w:p w:rsidR="00046C81" w:rsidRPr="00046C81" w:rsidRDefault="00046C81" w:rsidP="00046C81">
      <w:pPr>
        <w:jc w:val="both"/>
        <w:rPr>
          <w:lang w:eastAsia="en-US"/>
        </w:rPr>
      </w:pPr>
      <w:r w:rsidRPr="00046C81">
        <w:rPr>
          <w:lang w:eastAsia="en-US"/>
        </w:rPr>
        <w:t>будут созданы условия для реальной оценки результатов проводимой работы по повышению качества предоставления муниципальных услуг (выполнения работ) и формирования планов по решению выявленных проблем;</w:t>
      </w:r>
    </w:p>
    <w:p w:rsidR="00046C81" w:rsidRPr="00046C81" w:rsidRDefault="00046C81" w:rsidP="00046C81">
      <w:pPr>
        <w:jc w:val="both"/>
        <w:rPr>
          <w:lang w:eastAsia="en-US"/>
        </w:rPr>
      </w:pPr>
      <w:r w:rsidRPr="00046C81">
        <w:rPr>
          <w:lang w:eastAsia="en-US"/>
        </w:rPr>
        <w:t>будет создана основа для определения реального количества обращений граждан к муниципальным органам и организациям, масштабов временных и материальных издержек получения гражданами конечного результата обращения;</w:t>
      </w:r>
    </w:p>
    <w:p w:rsidR="00046C81" w:rsidRPr="00046C81" w:rsidRDefault="00046C81" w:rsidP="00046C81">
      <w:pPr>
        <w:jc w:val="both"/>
        <w:rPr>
          <w:lang w:eastAsia="en-US"/>
        </w:rPr>
      </w:pPr>
      <w:r w:rsidRPr="00046C81">
        <w:rPr>
          <w:lang w:eastAsia="en-US"/>
        </w:rPr>
        <w:t>повысится уровень удовлетворенности граждан оказываемыми услугами (работами).</w:t>
      </w:r>
    </w:p>
    <w:p w:rsidR="00046C81" w:rsidRPr="00046C81" w:rsidRDefault="00046C81" w:rsidP="00046C81">
      <w:pPr>
        <w:jc w:val="both"/>
        <w:rPr>
          <w:lang w:eastAsia="en-US"/>
        </w:rPr>
      </w:pPr>
      <w:r w:rsidRPr="00046C81">
        <w:rPr>
          <w:lang w:eastAsia="en-US"/>
        </w:rPr>
        <w:t>3. Основное  мероприятие «Расширение практики применения нормативов  финансовых  затрат  на предоставление муниципальных услуг (выполнение работ)».</w:t>
      </w:r>
    </w:p>
    <w:p w:rsidR="00046C81" w:rsidRPr="00046C81" w:rsidRDefault="00046C81" w:rsidP="00046C81">
      <w:pPr>
        <w:jc w:val="both"/>
        <w:rPr>
          <w:lang w:eastAsia="ar-SA"/>
        </w:rPr>
      </w:pPr>
      <w:r w:rsidRPr="00046C81">
        <w:rPr>
          <w:lang w:eastAsia="ar-SA"/>
        </w:rPr>
        <w:t xml:space="preserve">В соответствии со </w:t>
      </w:r>
      <w:hyperlink r:id="rId18">
        <w:r w:rsidRPr="00046C81">
          <w:rPr>
            <w:lang w:eastAsia="ar-SA"/>
          </w:rPr>
          <w:t>статьей 78.1</w:t>
        </w:r>
      </w:hyperlink>
      <w:r w:rsidRPr="00046C81">
        <w:rPr>
          <w:lang w:eastAsia="ar-SA"/>
        </w:rPr>
        <w:t xml:space="preserve"> Бюджетного кодекса Российской Федерации финансовое обеспечение основных видов деятельности бюджетных и автономных учреждений осуществляется путем предоставления данным учреждениям субсидий на финансовое обеспечение выполнения муниципального задания на оказание муниципальных услуг (выполнение работ), а также субсидий на иные цели.</w:t>
      </w:r>
    </w:p>
    <w:p w:rsidR="00046C81" w:rsidRPr="00046C81" w:rsidRDefault="00046C81" w:rsidP="00046C81">
      <w:pPr>
        <w:jc w:val="both"/>
        <w:rPr>
          <w:lang w:eastAsia="ar-SA"/>
        </w:rPr>
      </w:pPr>
      <w:r w:rsidRPr="00046C81">
        <w:rPr>
          <w:lang w:eastAsia="ar-SA"/>
        </w:rPr>
        <w:t>При этом размер субсидии на финансовое обеспечение выполнения муниципального задания рассчитывается на основании нормативных затрат на оказание муниципальных услуг (выполнение работ), а также затрат на содержание объектов особо ценного движимого и недвижимого имущества.</w:t>
      </w:r>
    </w:p>
    <w:p w:rsidR="00046C81" w:rsidRPr="00046C81" w:rsidRDefault="00046C81" w:rsidP="00046C81">
      <w:pPr>
        <w:jc w:val="both"/>
        <w:rPr>
          <w:lang w:eastAsia="ar-SA"/>
        </w:rPr>
      </w:pPr>
      <w:r w:rsidRPr="00046C81">
        <w:rPr>
          <w:lang w:eastAsia="ar-SA"/>
        </w:rPr>
        <w:t>В рамках реализации мероприятий, направленных на совершенствование правового положения муниципальных учреждений в Сеченовском муниципальном округе, разработаны методические рекомендации по расчету нормативных затрат на оказание муниципальными учреждениями Сеченовского муниципального округа муниципальных услуг (выполнение работ) и нормативных затрат на содержание имущества муниципальных учреждений Сеченовского муниципального округа.</w:t>
      </w:r>
    </w:p>
    <w:p w:rsidR="00046C81" w:rsidRPr="00046C81" w:rsidRDefault="00046C81" w:rsidP="00046C81">
      <w:pPr>
        <w:jc w:val="both"/>
        <w:rPr>
          <w:lang w:eastAsia="ar-SA"/>
        </w:rPr>
      </w:pPr>
      <w:r w:rsidRPr="00046C81">
        <w:rPr>
          <w:lang w:eastAsia="ar-SA"/>
        </w:rPr>
        <w:t>Данные методические рекомендации применяются структурными подразделениями Администрации Сеченовского муниципального округа, осуществляющими функции и полномочия учредителей муниципальных автономных и бюджетных учреждений, для формирования ведомственных порядков определения нормативных затрат на выполнение указанными учреждениями муниципальных услуг (работ), разработки нормативов финансовых затрат на предоставление муниципальных услуг (выполнение работ), расчета финансового обеспечения выполнения муниципального задания.</w:t>
      </w:r>
    </w:p>
    <w:p w:rsidR="00046C81" w:rsidRPr="00046C81" w:rsidRDefault="00046C81" w:rsidP="00046C81">
      <w:pPr>
        <w:jc w:val="both"/>
        <w:rPr>
          <w:lang w:eastAsia="ar-SA"/>
        </w:rPr>
      </w:pPr>
      <w:r w:rsidRPr="00046C81">
        <w:rPr>
          <w:lang w:eastAsia="ar-SA"/>
        </w:rPr>
        <w:lastRenderedPageBreak/>
        <w:t>В ходе реализации Подпрограммы 2 должна возрасти доля расходов бюджета муниципального округа на финансовое обеспечение оказания муниципальными бюджетными и автономными учреждениями Сеченовского муниципального округа муниципальных услуг (работ), рассчитанных исходя из нормативов финансовых затрат в сферах образования и культуры.</w:t>
      </w:r>
    </w:p>
    <w:p w:rsidR="00046C81" w:rsidRPr="00046C81" w:rsidRDefault="00046C81" w:rsidP="00046C81">
      <w:pPr>
        <w:jc w:val="both"/>
        <w:rPr>
          <w:lang w:eastAsia="ar-SA"/>
        </w:rPr>
      </w:pPr>
      <w:r w:rsidRPr="00046C81">
        <w:rPr>
          <w:lang w:eastAsia="ar-SA"/>
        </w:rPr>
        <w:t>Планируется ежегодное утверждение ведомственными правовыми актами нормативов финансовых затрат на предоставление муниципальных услуг (выполнение работ) в сферах образования и культуры и размещение их на официальных сайтах структурных подразделений администрации Сеченовского муниципального округа.</w:t>
      </w:r>
    </w:p>
    <w:p w:rsidR="00046C81" w:rsidRPr="00046C81" w:rsidRDefault="00046C81" w:rsidP="00046C81">
      <w:pPr>
        <w:jc w:val="both"/>
        <w:rPr>
          <w:lang w:eastAsia="ar-SA"/>
        </w:rPr>
      </w:pPr>
      <w:r w:rsidRPr="00046C81">
        <w:rPr>
          <w:lang w:eastAsia="ar-SA"/>
        </w:rPr>
        <w:t>Мероприятия:</w:t>
      </w:r>
    </w:p>
    <w:p w:rsidR="00046C81" w:rsidRPr="00046C81" w:rsidRDefault="00046C81" w:rsidP="00046C81">
      <w:pPr>
        <w:jc w:val="both"/>
        <w:rPr>
          <w:lang w:eastAsia="en-US"/>
        </w:rPr>
      </w:pPr>
      <w:r w:rsidRPr="00046C81">
        <w:rPr>
          <w:lang w:eastAsia="en-US"/>
        </w:rPr>
        <w:t>ежегодное утверждение нормативов финансовых затрат на предоставление муниципальных услуг (выполнение работ) в сферах образования и культуры.</w:t>
      </w:r>
    </w:p>
    <w:p w:rsidR="00046C81" w:rsidRPr="00046C81" w:rsidRDefault="00046C81" w:rsidP="00046C81">
      <w:pPr>
        <w:jc w:val="both"/>
        <w:rPr>
          <w:lang w:eastAsia="ar-SA"/>
        </w:rPr>
      </w:pPr>
      <w:r w:rsidRPr="00046C81">
        <w:rPr>
          <w:lang w:eastAsia="ar-SA"/>
        </w:rPr>
        <w:t>В результате основного мероприятия:</w:t>
      </w:r>
    </w:p>
    <w:p w:rsidR="00046C81" w:rsidRPr="00046C81" w:rsidRDefault="00046C81" w:rsidP="00046C81">
      <w:pPr>
        <w:jc w:val="both"/>
        <w:rPr>
          <w:lang w:eastAsia="en-US"/>
        </w:rPr>
      </w:pPr>
      <w:r w:rsidRPr="00046C81">
        <w:rPr>
          <w:lang w:eastAsia="en-US"/>
        </w:rPr>
        <w:t>будут созданы условия для внедрения единых экономически обоснованных нормативных затрат на оказание муниципальных услуг (выполнение работ);</w:t>
      </w:r>
    </w:p>
    <w:p w:rsidR="00046C81" w:rsidRPr="00046C81" w:rsidRDefault="00046C81" w:rsidP="00046C81">
      <w:pPr>
        <w:jc w:val="both"/>
        <w:rPr>
          <w:lang w:eastAsia="en-US"/>
        </w:rPr>
      </w:pPr>
      <w:r w:rsidRPr="00046C81">
        <w:rPr>
          <w:lang w:eastAsia="en-US"/>
        </w:rPr>
        <w:t>повысится открытость расчетов финансового обеспечения учреждений, что обеспечит конкурентность деятельности муниципальных учреждений Сеченовского муниципального округа и качество оказания услуг (работ) населению.</w:t>
      </w:r>
    </w:p>
    <w:p w:rsidR="00046C81" w:rsidRPr="00046C81" w:rsidRDefault="00046C81" w:rsidP="00046C81">
      <w:pPr>
        <w:jc w:val="both"/>
      </w:pPr>
      <w:r w:rsidRPr="00046C81">
        <w:t>Задача «Оптимизация функций муниципального управления, повышение эффективности его обеспечения»</w:t>
      </w:r>
    </w:p>
    <w:p w:rsidR="00046C81" w:rsidRPr="00046C81" w:rsidRDefault="00046C81" w:rsidP="00046C81">
      <w:pPr>
        <w:jc w:val="both"/>
        <w:rPr>
          <w:lang w:eastAsia="ar-SA"/>
        </w:rPr>
      </w:pPr>
      <w:r w:rsidRPr="00046C81">
        <w:rPr>
          <w:lang w:eastAsia="ar-SA"/>
        </w:rPr>
        <w:t>В рамках решения задачи предусмотрена реализация следующих основных мероприятий:</w:t>
      </w:r>
    </w:p>
    <w:p w:rsidR="00046C81" w:rsidRPr="00046C81" w:rsidRDefault="00046C81" w:rsidP="00046C81">
      <w:pPr>
        <w:jc w:val="both"/>
      </w:pPr>
      <w:r w:rsidRPr="00046C81">
        <w:t xml:space="preserve">                 1.Основное мероприятие «Обеспечение зависимости оплаты труда руководителей муниципальных учреждений Сеченовского муниципального округа от результатов их профессиональной деятельности».</w:t>
      </w:r>
    </w:p>
    <w:p w:rsidR="00046C81" w:rsidRPr="00046C81" w:rsidRDefault="00046C81" w:rsidP="00046C81">
      <w:pPr>
        <w:jc w:val="both"/>
        <w:rPr>
          <w:lang w:eastAsia="ar-SA"/>
        </w:rPr>
      </w:pPr>
      <w:r w:rsidRPr="00046C81">
        <w:rPr>
          <w:lang w:eastAsia="ar-SA"/>
        </w:rPr>
        <w:t>Вопросы повышения качества и доступности муниципальных услуг (работ) невозможно обеспечить без реализации планов по повышению эффективности бюджетных расходов на муниципальное управление.</w:t>
      </w:r>
    </w:p>
    <w:p w:rsidR="00046C81" w:rsidRPr="00046C81" w:rsidRDefault="00046C81" w:rsidP="00046C81">
      <w:pPr>
        <w:jc w:val="both"/>
        <w:rPr>
          <w:lang w:eastAsia="ar-SA"/>
        </w:rPr>
      </w:pPr>
      <w:r w:rsidRPr="00046C81">
        <w:rPr>
          <w:lang w:eastAsia="ar-SA"/>
        </w:rPr>
        <w:t>Одним из направлений, реализуемых в ходе реализации Подпрограммы 2, является внедрение в муниципальных учреждениях Сеченовского муниципального округа систем оплаты труда, направленных на решение задач по развитию соответствующих отраслей, на повышение качества оказываемых услуг (работ) и обеспечение соответствия уровня оплаты труда работников результатам их труда.</w:t>
      </w:r>
    </w:p>
    <w:p w:rsidR="00046C81" w:rsidRPr="00046C81" w:rsidRDefault="00046C81" w:rsidP="00046C81">
      <w:pPr>
        <w:jc w:val="both"/>
        <w:rPr>
          <w:lang w:eastAsia="ar-SA"/>
        </w:rPr>
      </w:pPr>
      <w:r w:rsidRPr="00046C81">
        <w:rPr>
          <w:lang w:eastAsia="ar-SA"/>
        </w:rPr>
        <w:t>В этих целях предусматривается совершенствование основных элементов системы оплаты труда, в том числе системы стимулирующих выплат, обеспечивающих зависимость оплаты труда руководителей муниципальных учреждений Сеченовского муниципального округа от результатов их профессиональной деятельности.</w:t>
      </w:r>
    </w:p>
    <w:p w:rsidR="00046C81" w:rsidRPr="00046C81" w:rsidRDefault="00046C81" w:rsidP="00046C81">
      <w:pPr>
        <w:jc w:val="both"/>
        <w:rPr>
          <w:lang w:eastAsia="ar-SA"/>
        </w:rPr>
      </w:pPr>
      <w:r w:rsidRPr="00046C81">
        <w:rPr>
          <w:lang w:eastAsia="ar-SA"/>
        </w:rPr>
        <w:t>Система оценки эффективности деятельности руководителей, увязка оплаты труда с достижением конкретных показателей качества и количества оказываемых муниципальных услуг (выполняемых работ) создаст основу для применения в муниципальных учреждениях принципов «эффективного контракта».</w:t>
      </w:r>
    </w:p>
    <w:p w:rsidR="00046C81" w:rsidRPr="00046C81" w:rsidRDefault="00046C81" w:rsidP="00046C81">
      <w:pPr>
        <w:jc w:val="both"/>
        <w:rPr>
          <w:lang w:eastAsia="ar-SA"/>
        </w:rPr>
      </w:pPr>
      <w:r w:rsidRPr="00046C81">
        <w:rPr>
          <w:lang w:eastAsia="ar-SA"/>
        </w:rPr>
        <w:t>Показатели, характеризующие результаты профессиональной деятельности руководителей, должны устанавливаться в ведомственных нормативных актах и трудовых договорах (контрактах).</w:t>
      </w:r>
    </w:p>
    <w:p w:rsidR="00046C81" w:rsidRPr="00046C81" w:rsidRDefault="00046C81" w:rsidP="00046C81">
      <w:pPr>
        <w:jc w:val="both"/>
        <w:rPr>
          <w:lang w:eastAsia="ar-SA"/>
        </w:rPr>
      </w:pPr>
      <w:r w:rsidRPr="00046C81">
        <w:rPr>
          <w:lang w:eastAsia="ar-SA"/>
        </w:rPr>
        <w:t>Необходимо стремиться к росту руководителей муниципальных учреждений Сеченовского муниципального округа, для которых оплата труда определяется с учетом результатов их профессиональной деятельности.</w:t>
      </w:r>
    </w:p>
    <w:p w:rsidR="00046C81" w:rsidRPr="00046C81" w:rsidRDefault="00046C81" w:rsidP="00046C81">
      <w:pPr>
        <w:jc w:val="both"/>
        <w:rPr>
          <w:lang w:eastAsia="ar-SA"/>
        </w:rPr>
      </w:pPr>
      <w:r w:rsidRPr="00046C81">
        <w:rPr>
          <w:lang w:eastAsia="ar-SA"/>
        </w:rPr>
        <w:t>Кроме того, важным является контроль органов местного самоуправления Сеченовского муниципального округа за соблюдением соотношения средней заработной платы руководителей муниципальных учреждений Сеченовского муниципального округа и их заместителей к средней заработной плате работников учреждений.</w:t>
      </w:r>
    </w:p>
    <w:p w:rsidR="00046C81" w:rsidRPr="00046C81" w:rsidRDefault="00046C81" w:rsidP="00046C81">
      <w:pPr>
        <w:jc w:val="both"/>
        <w:rPr>
          <w:lang w:eastAsia="ar-SA"/>
        </w:rPr>
      </w:pPr>
      <w:r w:rsidRPr="00046C81">
        <w:rPr>
          <w:lang w:eastAsia="ar-SA"/>
        </w:rPr>
        <w:lastRenderedPageBreak/>
        <w:t>Данное соотношение не должно превышать по итогам года уровня в 8 раз. Мероприятия:</w:t>
      </w:r>
    </w:p>
    <w:p w:rsidR="00046C81" w:rsidRPr="00046C81" w:rsidRDefault="00046C81" w:rsidP="00046C81">
      <w:pPr>
        <w:jc w:val="both"/>
        <w:rPr>
          <w:lang w:eastAsia="en-US"/>
        </w:rPr>
      </w:pPr>
      <w:r w:rsidRPr="00046C81">
        <w:rPr>
          <w:lang w:eastAsia="en-US"/>
        </w:rPr>
        <w:t>разработка и утверждение перечня должностей и порядка оплаты труда руководителей структурных подразделений администрации округа и руководителей муниципальных учреждений, при котором оплата труда производится в зависимости от показателей эффективности и результативности профессиональной служебной деятельности;</w:t>
      </w:r>
    </w:p>
    <w:p w:rsidR="00046C81" w:rsidRPr="00046C81" w:rsidRDefault="00046C81" w:rsidP="00046C81">
      <w:pPr>
        <w:jc w:val="both"/>
        <w:rPr>
          <w:lang w:eastAsia="en-US"/>
        </w:rPr>
      </w:pPr>
      <w:r w:rsidRPr="00046C81">
        <w:rPr>
          <w:lang w:eastAsia="en-US"/>
        </w:rPr>
        <w:t>контроль за соблюдением соотношения средней заработной платы руководителей муниципальных учреждений Сеченовского муниципального округа и их заместителей к средней заработной плате работников учреждений, не более чем 8 раз.</w:t>
      </w:r>
    </w:p>
    <w:p w:rsidR="00046C81" w:rsidRPr="00046C81" w:rsidRDefault="00046C81" w:rsidP="00046C81">
      <w:pPr>
        <w:jc w:val="both"/>
        <w:rPr>
          <w:lang w:eastAsia="ar-SA"/>
        </w:rPr>
      </w:pPr>
      <w:r w:rsidRPr="00046C81">
        <w:rPr>
          <w:lang w:eastAsia="ar-SA"/>
        </w:rPr>
        <w:t>В результате реализации мероприятия система оплаты труда будет стимулировать руководителей муниципальных учреждений Сеченовского муниципального округа на решение задач по развитию соответствующих отраслей, достижение коллективных результатов труда, на повышение качества оказываемых муниципальных услуг (выполняемых работ).</w:t>
      </w:r>
    </w:p>
    <w:p w:rsidR="00046C81" w:rsidRPr="00046C81" w:rsidRDefault="00046C81" w:rsidP="00046C81">
      <w:pPr>
        <w:jc w:val="both"/>
        <w:rPr>
          <w:lang w:eastAsia="en-US"/>
        </w:rPr>
      </w:pPr>
      <w:r w:rsidRPr="00046C81">
        <w:rPr>
          <w:lang w:eastAsia="en-US"/>
        </w:rPr>
        <w:t>2. Основное мероприятие «Стимулирование структурных подразделений администрации округа к повышению качества финансового менеджмента».</w:t>
      </w:r>
    </w:p>
    <w:p w:rsidR="00046C81" w:rsidRPr="00046C81" w:rsidRDefault="00046C81" w:rsidP="00046C81">
      <w:pPr>
        <w:jc w:val="both"/>
        <w:rPr>
          <w:lang w:eastAsia="ar-SA"/>
        </w:rPr>
      </w:pPr>
      <w:r w:rsidRPr="00046C81">
        <w:rPr>
          <w:lang w:eastAsia="ar-SA"/>
        </w:rPr>
        <w:t>В целях обеспечения комплексного подхода к реализации мероприятий настоящей Подпрограммы необходима разработка ведомственных планов повышения эффективности бюджетных расходов структурных подразделений администрации округа.</w:t>
      </w:r>
    </w:p>
    <w:p w:rsidR="00046C81" w:rsidRPr="00046C81" w:rsidRDefault="00046C81" w:rsidP="00046C81">
      <w:pPr>
        <w:jc w:val="both"/>
        <w:rPr>
          <w:lang w:eastAsia="ar-SA"/>
        </w:rPr>
      </w:pPr>
      <w:r w:rsidRPr="00046C81">
        <w:rPr>
          <w:lang w:eastAsia="ar-SA"/>
        </w:rPr>
        <w:t>Мероприятия ведомственных планов повышения эффективности бюджетных расходов структурных подразделений администрации округа, скорректированных с учетом отраслевой специфики деятельности, должны стать дополнением мероприятий, содержащихся в настоящей Подпрограмме, и способствовать, в том числе повышению качества финансового менеджмента.</w:t>
      </w:r>
    </w:p>
    <w:p w:rsidR="00046C81" w:rsidRPr="00046C81" w:rsidRDefault="00046C81" w:rsidP="00046C81">
      <w:pPr>
        <w:jc w:val="both"/>
        <w:rPr>
          <w:lang w:eastAsia="ar-SA"/>
        </w:rPr>
      </w:pPr>
      <w:r w:rsidRPr="00046C81">
        <w:rPr>
          <w:lang w:eastAsia="ar-SA"/>
        </w:rPr>
        <w:t>Мероприятия ведомственных планов должны включать следующие направления:</w:t>
      </w:r>
    </w:p>
    <w:p w:rsidR="00046C81" w:rsidRPr="00046C81" w:rsidRDefault="00046C81" w:rsidP="00046C81">
      <w:pPr>
        <w:jc w:val="both"/>
        <w:rPr>
          <w:lang w:eastAsia="en-US"/>
        </w:rPr>
      </w:pPr>
      <w:r w:rsidRPr="00046C81">
        <w:rPr>
          <w:lang w:eastAsia="en-US"/>
        </w:rPr>
        <w:t>внедрение программно-целевых методов бюджетного планирования;</w:t>
      </w:r>
    </w:p>
    <w:p w:rsidR="00046C81" w:rsidRPr="00046C81" w:rsidRDefault="00046C81" w:rsidP="00046C81">
      <w:pPr>
        <w:jc w:val="both"/>
        <w:rPr>
          <w:lang w:eastAsia="en-US"/>
        </w:rPr>
      </w:pPr>
      <w:r w:rsidRPr="00046C81">
        <w:rPr>
          <w:lang w:eastAsia="en-US"/>
        </w:rPr>
        <w:t>оптимизация расходных обязательств структурных подразделений администрации округа;</w:t>
      </w:r>
    </w:p>
    <w:p w:rsidR="00046C81" w:rsidRPr="00046C81" w:rsidRDefault="00046C81" w:rsidP="00046C81">
      <w:pPr>
        <w:jc w:val="both"/>
        <w:rPr>
          <w:lang w:eastAsia="en-US"/>
        </w:rPr>
      </w:pPr>
      <w:r w:rsidRPr="00046C81">
        <w:rPr>
          <w:lang w:eastAsia="en-US"/>
        </w:rPr>
        <w:t>повышение качества и эффективности исполнения муниципальных функций;</w:t>
      </w:r>
    </w:p>
    <w:p w:rsidR="00046C81" w:rsidRPr="00046C81" w:rsidRDefault="00046C81" w:rsidP="00046C81">
      <w:pPr>
        <w:jc w:val="both"/>
        <w:rPr>
          <w:lang w:eastAsia="en-US"/>
        </w:rPr>
      </w:pPr>
      <w:r w:rsidRPr="00046C81">
        <w:rPr>
          <w:lang w:eastAsia="en-US"/>
        </w:rPr>
        <w:t>повышение качества и эффективности оказания муниципальных услуг (выполнения работ);</w:t>
      </w:r>
    </w:p>
    <w:p w:rsidR="00046C81" w:rsidRPr="00046C81" w:rsidRDefault="00046C81" w:rsidP="00046C81">
      <w:pPr>
        <w:jc w:val="both"/>
        <w:rPr>
          <w:lang w:eastAsia="en-US"/>
        </w:rPr>
      </w:pPr>
      <w:r w:rsidRPr="00046C81">
        <w:rPr>
          <w:lang w:eastAsia="en-US"/>
        </w:rPr>
        <w:t>совершенствование системы оплаты труда муниципальных служащих, оптимизация их численности;</w:t>
      </w:r>
    </w:p>
    <w:p w:rsidR="00046C81" w:rsidRPr="00046C81" w:rsidRDefault="00046C81" w:rsidP="00046C81">
      <w:pPr>
        <w:jc w:val="both"/>
        <w:rPr>
          <w:lang w:eastAsia="en-US"/>
        </w:rPr>
      </w:pPr>
      <w:r w:rsidRPr="00046C81">
        <w:rPr>
          <w:lang w:eastAsia="en-US"/>
        </w:rPr>
        <w:t>оптимизация системы муниципальных закупок;</w:t>
      </w:r>
    </w:p>
    <w:p w:rsidR="00046C81" w:rsidRPr="00046C81" w:rsidRDefault="00046C81" w:rsidP="00046C81">
      <w:pPr>
        <w:jc w:val="both"/>
        <w:rPr>
          <w:lang w:eastAsia="en-US"/>
        </w:rPr>
      </w:pPr>
      <w:r w:rsidRPr="00046C81">
        <w:rPr>
          <w:lang w:eastAsia="en-US"/>
        </w:rPr>
        <w:t>повышение качества финансового менеджмента;</w:t>
      </w:r>
    </w:p>
    <w:p w:rsidR="00046C81" w:rsidRPr="00046C81" w:rsidRDefault="00046C81" w:rsidP="00046C81">
      <w:pPr>
        <w:jc w:val="both"/>
        <w:rPr>
          <w:lang w:eastAsia="en-US"/>
        </w:rPr>
      </w:pPr>
      <w:r w:rsidRPr="00046C81">
        <w:rPr>
          <w:lang w:eastAsia="en-US"/>
        </w:rPr>
        <w:t>повышение информационной открытости и прозрачности деятельности. Мониторинг</w:t>
      </w:r>
      <w:r w:rsidRPr="00046C81">
        <w:rPr>
          <w:lang w:eastAsia="en-US"/>
        </w:rPr>
        <w:tab/>
        <w:t>качества</w:t>
      </w:r>
      <w:r w:rsidRPr="00046C81">
        <w:rPr>
          <w:lang w:eastAsia="en-US"/>
        </w:rPr>
        <w:tab/>
        <w:t>финансового</w:t>
      </w:r>
      <w:r w:rsidRPr="00046C81">
        <w:rPr>
          <w:lang w:eastAsia="en-US"/>
        </w:rPr>
        <w:tab/>
        <w:t>управления</w:t>
      </w:r>
      <w:r w:rsidRPr="00046C81">
        <w:rPr>
          <w:lang w:eastAsia="en-US"/>
        </w:rPr>
        <w:tab/>
        <w:t>осуществляется</w:t>
      </w:r>
      <w:r w:rsidRPr="00046C81">
        <w:rPr>
          <w:lang w:eastAsia="en-US"/>
        </w:rPr>
        <w:tab/>
        <w:t>в</w:t>
      </w:r>
    </w:p>
    <w:p w:rsidR="00046C81" w:rsidRPr="00046C81" w:rsidRDefault="00046C81" w:rsidP="00046C81">
      <w:pPr>
        <w:jc w:val="both"/>
        <w:rPr>
          <w:lang w:eastAsia="ar-SA"/>
        </w:rPr>
      </w:pPr>
      <w:r w:rsidRPr="00046C81">
        <w:rPr>
          <w:lang w:eastAsia="ar-SA"/>
        </w:rPr>
        <w:t>Сеченовском муниципальном округе в соответствии с постановлением Администрации Сеченовского муниципального округа от 24 января 2024 г № 86</w:t>
      </w:r>
    </w:p>
    <w:p w:rsidR="00046C81" w:rsidRPr="00046C81" w:rsidRDefault="00046C81" w:rsidP="00046C81">
      <w:pPr>
        <w:jc w:val="both"/>
        <w:rPr>
          <w:lang w:eastAsia="ar-SA"/>
        </w:rPr>
      </w:pPr>
      <w:r w:rsidRPr="00046C81">
        <w:rPr>
          <w:lang w:eastAsia="ar-SA"/>
        </w:rPr>
        <w:t>«Об утверждении Положения об организации проведения мониторинга качества финансового менеджмента, осуществляемого главными администраторами средств бюджета Сеченовского муниципального округа».</w:t>
      </w:r>
    </w:p>
    <w:p w:rsidR="00046C81" w:rsidRPr="00046C81" w:rsidRDefault="00046C81" w:rsidP="00046C81">
      <w:pPr>
        <w:jc w:val="both"/>
        <w:rPr>
          <w:lang w:eastAsia="ar-SA"/>
        </w:rPr>
      </w:pPr>
      <w:r w:rsidRPr="00046C81">
        <w:rPr>
          <w:lang w:eastAsia="ar-SA"/>
        </w:rPr>
        <w:t>Мониторинг охватывает все процедуры в рамках бюджетного процесса и проводится по итогам очередного финансового года на основании бюджетной отчетности, представляемой главными распорядителями средств бюджета муниципального округа в финансовое управление Администрации Сеченовского муниципального округа, и других общедоступных данных и материалов.</w:t>
      </w:r>
    </w:p>
    <w:p w:rsidR="00046C81" w:rsidRPr="00046C81" w:rsidRDefault="00046C81" w:rsidP="00046C81">
      <w:pPr>
        <w:jc w:val="both"/>
        <w:rPr>
          <w:lang w:eastAsia="ar-SA"/>
        </w:rPr>
      </w:pPr>
      <w:r w:rsidRPr="00046C81">
        <w:rPr>
          <w:lang w:eastAsia="ar-SA"/>
        </w:rPr>
        <w:t>При осуществлении мониторинга учитываются качество финансового планирования главных распорядителей бюджетных средств, исполнение бюджета по расходам и доходам, системы учета и отчетности, системы контроля и аудита, исполнение судебных актов.</w:t>
      </w:r>
    </w:p>
    <w:p w:rsidR="00046C81" w:rsidRPr="00046C81" w:rsidRDefault="00046C81" w:rsidP="00046C81">
      <w:pPr>
        <w:jc w:val="both"/>
        <w:rPr>
          <w:lang w:eastAsia="ar-SA"/>
        </w:rPr>
      </w:pPr>
      <w:r w:rsidRPr="00046C81">
        <w:rPr>
          <w:lang w:eastAsia="ar-SA"/>
        </w:rPr>
        <w:t xml:space="preserve">В рамках оценки качества финансового управления структурных подразделений администрации округа мониторинг осуществляется и по муниципальным бюджетным и автономным учреждениям, учредителями которых являются структурные подразделения </w:t>
      </w:r>
      <w:r w:rsidRPr="00046C81">
        <w:rPr>
          <w:lang w:eastAsia="ar-SA"/>
        </w:rPr>
        <w:lastRenderedPageBreak/>
        <w:t>администрации округа. Оценка проводится на основе  представляемых  главными  распорядителями  годовых  отчетов  по муниципальным бюджетным учреждениям об исполнении планов финансово-хозяйственной деятельности.</w:t>
      </w:r>
    </w:p>
    <w:p w:rsidR="00046C81" w:rsidRPr="00046C81" w:rsidRDefault="00046C81" w:rsidP="00046C81">
      <w:pPr>
        <w:jc w:val="both"/>
        <w:rPr>
          <w:lang w:eastAsia="ar-SA"/>
        </w:rPr>
      </w:pPr>
      <w:r w:rsidRPr="00046C81">
        <w:rPr>
          <w:lang w:eastAsia="ar-SA"/>
        </w:rPr>
        <w:t>В рамках настоящей Подпрограммы существующая система мониторинга будет усовершенствована по следующим направлениям:</w:t>
      </w:r>
    </w:p>
    <w:p w:rsidR="00046C81" w:rsidRPr="00046C81" w:rsidRDefault="00046C81" w:rsidP="00046C81">
      <w:pPr>
        <w:jc w:val="both"/>
        <w:rPr>
          <w:lang w:eastAsia="en-US"/>
        </w:rPr>
      </w:pPr>
      <w:r w:rsidRPr="00046C81">
        <w:rPr>
          <w:lang w:eastAsia="en-US"/>
        </w:rPr>
        <w:t xml:space="preserve"> в связи с переходом к программному бюджету будут пересмотрены отдельные показатели, используемые при проведении мониторинга качества финансового управления;</w:t>
      </w:r>
    </w:p>
    <w:p w:rsidR="00046C81" w:rsidRPr="00046C81" w:rsidRDefault="00046C81" w:rsidP="00046C81">
      <w:pPr>
        <w:jc w:val="both"/>
        <w:rPr>
          <w:lang w:eastAsia="en-US"/>
        </w:rPr>
      </w:pPr>
      <w:r w:rsidRPr="00046C81">
        <w:rPr>
          <w:lang w:eastAsia="en-US"/>
        </w:rPr>
        <w:t xml:space="preserve"> будут дополнительно установлены показатели для оценки качества прогнозирования поступлений и выплат муниципальных бюджетных и автономных учреждений Сеченовского муниципального округа в рамках оценки качества финансового управления органов местного самоуправления Сеченовского муниципального округа.</w:t>
      </w:r>
    </w:p>
    <w:p w:rsidR="00046C81" w:rsidRPr="00046C81" w:rsidRDefault="00046C81" w:rsidP="00046C81">
      <w:pPr>
        <w:jc w:val="both"/>
        <w:rPr>
          <w:lang w:eastAsia="ar-SA"/>
        </w:rPr>
      </w:pPr>
      <w:r w:rsidRPr="00046C81">
        <w:rPr>
          <w:lang w:eastAsia="ar-SA"/>
        </w:rPr>
        <w:t>Мероприятия:</w:t>
      </w:r>
    </w:p>
    <w:p w:rsidR="00046C81" w:rsidRPr="00046C81" w:rsidRDefault="00046C81" w:rsidP="00046C81">
      <w:pPr>
        <w:jc w:val="both"/>
        <w:rPr>
          <w:lang w:eastAsia="en-US"/>
        </w:rPr>
      </w:pPr>
      <w:r w:rsidRPr="00046C81">
        <w:rPr>
          <w:lang w:eastAsia="en-US"/>
        </w:rPr>
        <w:t>утверждение отраслевых (ведомственных) планов повышения эффективности бюджетных расходов (включая мероприятия по повышению качества финансового менеджмента);</w:t>
      </w:r>
    </w:p>
    <w:p w:rsidR="00046C81" w:rsidRPr="00046C81" w:rsidRDefault="00046C81" w:rsidP="00046C81">
      <w:pPr>
        <w:jc w:val="both"/>
        <w:rPr>
          <w:lang w:eastAsia="en-US"/>
        </w:rPr>
      </w:pPr>
      <w:r w:rsidRPr="00046C81">
        <w:rPr>
          <w:lang w:eastAsia="en-US"/>
        </w:rPr>
        <w:t>внесение изменений в порядок проведения мониторинга качества финансового менеджмента, осуществляемого главными администраторами средств бюджета округа;</w:t>
      </w:r>
    </w:p>
    <w:p w:rsidR="00046C81" w:rsidRPr="00046C81" w:rsidRDefault="00046C81" w:rsidP="00046C81">
      <w:pPr>
        <w:jc w:val="both"/>
        <w:rPr>
          <w:lang w:eastAsia="en-US"/>
        </w:rPr>
      </w:pPr>
      <w:r w:rsidRPr="00046C81">
        <w:rPr>
          <w:lang w:eastAsia="en-US"/>
        </w:rPr>
        <w:t>проведение годового мониторинга качества финансового менеджмента, осуществляемого главными администраторами средств бюджета муниципального округа.</w:t>
      </w:r>
    </w:p>
    <w:p w:rsidR="00046C81" w:rsidRPr="00046C81" w:rsidRDefault="00046C81" w:rsidP="00046C81">
      <w:pPr>
        <w:jc w:val="both"/>
        <w:rPr>
          <w:lang w:eastAsia="ar-SA"/>
        </w:rPr>
      </w:pPr>
      <w:r w:rsidRPr="00046C81">
        <w:rPr>
          <w:lang w:eastAsia="ar-SA"/>
        </w:rPr>
        <w:t>В результате реализации мероприятия:</w:t>
      </w:r>
    </w:p>
    <w:p w:rsidR="00046C81" w:rsidRPr="00046C81" w:rsidRDefault="00046C81" w:rsidP="00046C81">
      <w:pPr>
        <w:jc w:val="both"/>
        <w:rPr>
          <w:lang w:eastAsia="en-US"/>
        </w:rPr>
      </w:pPr>
      <w:r w:rsidRPr="00046C81">
        <w:rPr>
          <w:lang w:eastAsia="en-US"/>
        </w:rPr>
        <w:t>повысится уровень финансового планирования главных распорядителей бюджетных средств, прогнозирования кассовых поступлений и кассовых выплат из бюджета муниципального округа, системы учета и отчетности;</w:t>
      </w:r>
    </w:p>
    <w:p w:rsidR="00046C81" w:rsidRPr="00046C81" w:rsidRDefault="00046C81" w:rsidP="00046C81">
      <w:pPr>
        <w:jc w:val="both"/>
        <w:rPr>
          <w:lang w:eastAsia="en-US"/>
        </w:rPr>
      </w:pPr>
      <w:r w:rsidRPr="00046C81">
        <w:rPr>
          <w:lang w:eastAsia="en-US"/>
        </w:rPr>
        <w:t>система мониторинга качества финансового менеджмента будет учитывать переход к программному бюджету.</w:t>
      </w:r>
    </w:p>
    <w:p w:rsidR="00046C81" w:rsidRPr="00046C81" w:rsidRDefault="00046C81" w:rsidP="00046C81">
      <w:pPr>
        <w:jc w:val="both"/>
      </w:pPr>
    </w:p>
    <w:p w:rsidR="00046C81" w:rsidRPr="00046C81" w:rsidRDefault="00046C81" w:rsidP="00046C81">
      <w:pPr>
        <w:jc w:val="both"/>
      </w:pPr>
      <w:r w:rsidRPr="00046C81">
        <w:t>Задача «Совершенствование механизмов финансового контроля за использованием бюджетных средств»</w:t>
      </w:r>
    </w:p>
    <w:p w:rsidR="00046C81" w:rsidRPr="00046C81" w:rsidRDefault="00046C81" w:rsidP="00046C81">
      <w:pPr>
        <w:jc w:val="both"/>
        <w:rPr>
          <w:lang w:eastAsia="ar-SA"/>
        </w:rPr>
      </w:pPr>
      <w:r w:rsidRPr="00046C81">
        <w:rPr>
          <w:lang w:eastAsia="ar-SA"/>
        </w:rPr>
        <w:t>В рамках решения задачи предусмотрена реализация следующих основных мероприятий:</w:t>
      </w:r>
    </w:p>
    <w:p w:rsidR="00046C81" w:rsidRPr="00046C81" w:rsidRDefault="00046C81" w:rsidP="00046C81">
      <w:pPr>
        <w:jc w:val="both"/>
        <w:rPr>
          <w:lang w:eastAsia="en-US"/>
        </w:rPr>
      </w:pPr>
      <w:r w:rsidRPr="00046C81">
        <w:rPr>
          <w:lang w:eastAsia="en-US"/>
        </w:rPr>
        <w:t>1. Основное мероприятие «Повышение эффективности внутреннего финансового контроля и внутреннего финансового аудита».</w:t>
      </w:r>
    </w:p>
    <w:p w:rsidR="00046C81" w:rsidRPr="00046C81" w:rsidRDefault="00046C81" w:rsidP="00046C81">
      <w:pPr>
        <w:jc w:val="both"/>
        <w:rPr>
          <w:lang w:eastAsia="ar-SA"/>
        </w:rPr>
      </w:pPr>
      <w:r w:rsidRPr="00046C81">
        <w:rPr>
          <w:lang w:eastAsia="ar-SA"/>
        </w:rPr>
        <w:t>Муниципальный финансовый контроль определен как финансовый контроль в сфере бюджетных правоотношений, направленный на обеспечение соблюдения бюджетного законодательства Российской Федерации и иных правовых актов, регулирующих бюджетные правоотношения.</w:t>
      </w:r>
    </w:p>
    <w:p w:rsidR="00046C81" w:rsidRPr="00046C81" w:rsidRDefault="00046C81" w:rsidP="00046C81">
      <w:pPr>
        <w:jc w:val="both"/>
        <w:rPr>
          <w:lang w:eastAsia="ar-SA"/>
        </w:rPr>
      </w:pPr>
      <w:r w:rsidRPr="00046C81">
        <w:rPr>
          <w:lang w:eastAsia="ar-SA"/>
        </w:rPr>
        <w:t>Главные администраторы бюджетных средств (главные распорядители бюджетных средств, главные администраторы доходов бюджета, главные администраторы источников финансирования дефицита бюджета) исключены из системы органов муниципального финансового контроля с установлением их бюджетных полномочий по осуществлению финансового контроля.</w:t>
      </w:r>
    </w:p>
    <w:p w:rsidR="00046C81" w:rsidRPr="00046C81" w:rsidRDefault="00046C81" w:rsidP="00046C81">
      <w:pPr>
        <w:jc w:val="both"/>
        <w:rPr>
          <w:lang w:eastAsia="ar-SA"/>
        </w:rPr>
      </w:pPr>
      <w:r w:rsidRPr="00046C81">
        <w:rPr>
          <w:lang w:eastAsia="ar-SA"/>
        </w:rPr>
        <w:t>К полномочиям главных распорядителей бюджетных средств, главных администраторов  доходов  бюджета,  главных  администраторов  источников</w:t>
      </w:r>
    </w:p>
    <w:p w:rsidR="00046C81" w:rsidRPr="00046C81" w:rsidRDefault="00046C81" w:rsidP="00046C81">
      <w:pPr>
        <w:jc w:val="both"/>
        <w:rPr>
          <w:lang w:eastAsia="ar-SA"/>
        </w:rPr>
      </w:pPr>
      <w:r w:rsidRPr="00046C81">
        <w:rPr>
          <w:lang w:eastAsia="ar-SA"/>
        </w:rPr>
        <w:t>финансирования дефицита бюджета в соответствии с изменениями Бюджетного кодекса Российской Федерации отнесены полномочия по осуществлению внутреннего финансового контроля и внутреннего финансового аудита.</w:t>
      </w:r>
    </w:p>
    <w:p w:rsidR="00046C81" w:rsidRPr="00046C81" w:rsidRDefault="00046C81" w:rsidP="00046C81">
      <w:pPr>
        <w:jc w:val="both"/>
        <w:rPr>
          <w:lang w:eastAsia="ar-SA"/>
        </w:rPr>
      </w:pPr>
      <w:r w:rsidRPr="00046C81">
        <w:rPr>
          <w:lang w:eastAsia="ar-SA"/>
        </w:rPr>
        <w:t>Статьей 157 Бюджетного кодекса Российской Федерации на органы муниципального финансового контроля возложено проведение анализа осуществления внутреннего финансового контроля и внутреннего финансового аудита главными администраторами бюджетных средств.</w:t>
      </w:r>
    </w:p>
    <w:p w:rsidR="00046C81" w:rsidRPr="00046C81" w:rsidRDefault="00046C81" w:rsidP="00046C81">
      <w:pPr>
        <w:jc w:val="both"/>
        <w:rPr>
          <w:lang w:eastAsia="ar-SA"/>
        </w:rPr>
      </w:pPr>
      <w:r w:rsidRPr="00046C81">
        <w:rPr>
          <w:lang w:eastAsia="ar-SA"/>
        </w:rPr>
        <w:t xml:space="preserve">В Сеченовском муниципальном округе анализ осуществления внутреннего финансового контроля и внутреннего финансового аудита главными администраторами бюджетных </w:t>
      </w:r>
      <w:r w:rsidRPr="00046C81">
        <w:rPr>
          <w:lang w:eastAsia="ar-SA"/>
        </w:rPr>
        <w:lastRenderedPageBreak/>
        <w:t>средств возложен на Контрольно-ревизионную службу администрации Сеченовского муниципального округа.</w:t>
      </w:r>
    </w:p>
    <w:p w:rsidR="00046C81" w:rsidRPr="00046C81" w:rsidRDefault="00046C81" w:rsidP="00046C81">
      <w:pPr>
        <w:jc w:val="both"/>
        <w:rPr>
          <w:lang w:eastAsia="ar-SA"/>
        </w:rPr>
      </w:pPr>
      <w:r w:rsidRPr="00046C81">
        <w:rPr>
          <w:lang w:eastAsia="ar-SA"/>
        </w:rPr>
        <w:t>В рамках реализации основного мероприятия предполагается создание системы внутреннего финансового контроля и аудита в органах местного самоуправления Сеченовского муниципального округа в целях повышения эффективности и результативности использования бюджетных средств.</w:t>
      </w:r>
    </w:p>
    <w:p w:rsidR="00046C81" w:rsidRPr="00046C81" w:rsidRDefault="00046C81" w:rsidP="00046C81">
      <w:pPr>
        <w:jc w:val="both"/>
        <w:rPr>
          <w:lang w:eastAsia="ar-SA"/>
        </w:rPr>
      </w:pPr>
      <w:r w:rsidRPr="00046C81">
        <w:rPr>
          <w:lang w:eastAsia="ar-SA"/>
        </w:rPr>
        <w:t>Мероприятия:</w:t>
      </w:r>
    </w:p>
    <w:p w:rsidR="00046C81" w:rsidRPr="00046C81" w:rsidRDefault="00046C81" w:rsidP="00046C81">
      <w:pPr>
        <w:jc w:val="both"/>
        <w:rPr>
          <w:lang w:eastAsia="en-US"/>
        </w:rPr>
      </w:pPr>
      <w:r w:rsidRPr="00046C81">
        <w:rPr>
          <w:lang w:eastAsia="en-US"/>
        </w:rPr>
        <w:t>осуществление главными администраторами бюджетных средств внутреннего финансового контроля и внутреннего финансового аудита;</w:t>
      </w:r>
    </w:p>
    <w:p w:rsidR="00046C81" w:rsidRPr="00046C81" w:rsidRDefault="00046C81" w:rsidP="00046C81">
      <w:pPr>
        <w:jc w:val="both"/>
        <w:rPr>
          <w:lang w:eastAsia="en-US"/>
        </w:rPr>
      </w:pPr>
      <w:r w:rsidRPr="00046C81">
        <w:rPr>
          <w:lang w:eastAsia="en-US"/>
        </w:rPr>
        <w:t>организация и осуществление Финансовым управлением анализа осуществления главными администраторами бюджетных средств внутреннего финансового контроля и внутреннего финансового аудита.</w:t>
      </w:r>
    </w:p>
    <w:p w:rsidR="00046C81" w:rsidRPr="00046C81" w:rsidRDefault="00046C81" w:rsidP="00046C81">
      <w:pPr>
        <w:jc w:val="both"/>
        <w:rPr>
          <w:lang w:eastAsia="ar-SA"/>
        </w:rPr>
      </w:pPr>
      <w:r w:rsidRPr="00046C81">
        <w:rPr>
          <w:lang w:eastAsia="ar-SA"/>
        </w:rPr>
        <w:t>В результате основного мероприятия:</w:t>
      </w:r>
    </w:p>
    <w:p w:rsidR="00046C81" w:rsidRPr="00046C81" w:rsidRDefault="00046C81" w:rsidP="00046C81">
      <w:pPr>
        <w:jc w:val="both"/>
        <w:rPr>
          <w:lang w:eastAsia="en-US"/>
        </w:rPr>
      </w:pPr>
      <w:r w:rsidRPr="00046C81">
        <w:rPr>
          <w:lang w:eastAsia="en-US"/>
        </w:rPr>
        <w:t>будет организована система внутреннего финансового контроля и внутреннего финансового аудита в органах местного самоуправления Сеченовского муниципального округа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повышения экономности и результативности использования бюджетных средств;</w:t>
      </w:r>
    </w:p>
    <w:p w:rsidR="00046C81" w:rsidRPr="00046C81" w:rsidRDefault="00046C81" w:rsidP="00046C81">
      <w:pPr>
        <w:jc w:val="both"/>
        <w:rPr>
          <w:lang w:eastAsia="en-US"/>
        </w:rPr>
      </w:pPr>
      <w:r w:rsidRPr="00046C81">
        <w:rPr>
          <w:lang w:eastAsia="en-US"/>
        </w:rPr>
        <w:t>будет повышено качество, надежность и эффективность внутреннего финансового контроля и внутреннего финансового аудита за соблюдением внутренних стандартов и процедур составления и исполнения бюджета, составления бюджетной отчетности и ведения бюджетного учета главными администраторами бюджетных средств и подведомственными им администраторами бюджетных средств.</w:t>
      </w:r>
    </w:p>
    <w:p w:rsidR="00046C81" w:rsidRPr="00046C81" w:rsidRDefault="00046C81" w:rsidP="00046C81">
      <w:pPr>
        <w:jc w:val="both"/>
        <w:rPr>
          <w:lang w:eastAsia="en-US"/>
        </w:rPr>
      </w:pPr>
      <w:r w:rsidRPr="00046C81">
        <w:rPr>
          <w:lang w:eastAsia="en-US"/>
        </w:rPr>
        <w:t>2. Основное мероприятие «Повышение эффективности ведомственного контроля в сфере закупок для обеспечения муниципальных нужд Сеченовского муниципального округа».</w:t>
      </w:r>
    </w:p>
    <w:p w:rsidR="00046C81" w:rsidRPr="00046C81" w:rsidRDefault="00046C81" w:rsidP="00046C81">
      <w:pPr>
        <w:jc w:val="both"/>
        <w:rPr>
          <w:lang w:eastAsia="ar-SA"/>
        </w:rPr>
      </w:pPr>
      <w:r w:rsidRPr="00046C81">
        <w:rPr>
          <w:lang w:eastAsia="ar-SA"/>
        </w:rPr>
        <w:t>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вводятся новые элементы регулирования по вопросам осуществления контроля за соблюдением законодательства Российской Федерации и иных нормативных правовых актов о контрактной системе.</w:t>
      </w:r>
    </w:p>
    <w:p w:rsidR="00046C81" w:rsidRPr="00046C81" w:rsidRDefault="00046C81" w:rsidP="00046C81">
      <w:pPr>
        <w:jc w:val="both"/>
        <w:rPr>
          <w:lang w:eastAsia="ar-SA"/>
        </w:rPr>
      </w:pPr>
      <w:r w:rsidRPr="00046C81">
        <w:rPr>
          <w:lang w:eastAsia="ar-SA"/>
        </w:rPr>
        <w:t>В соответствии с указанным Федеральным законом органы местного самоуправления  Сеченовского муниципального  округа  обязаны  осуществлять</w:t>
      </w:r>
    </w:p>
    <w:p w:rsidR="00046C81" w:rsidRPr="00046C81" w:rsidRDefault="00046C81" w:rsidP="00046C81">
      <w:pPr>
        <w:jc w:val="both"/>
        <w:rPr>
          <w:lang w:eastAsia="ar-SA"/>
        </w:rPr>
      </w:pPr>
      <w:r w:rsidRPr="00046C81">
        <w:rPr>
          <w:lang w:eastAsia="ar-SA"/>
        </w:rPr>
        <w:t>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администрацией Сеченовского муниципального округа.</w:t>
      </w:r>
    </w:p>
    <w:p w:rsidR="00046C81" w:rsidRPr="00046C81" w:rsidRDefault="00046C81" w:rsidP="00046C81">
      <w:pPr>
        <w:jc w:val="both"/>
        <w:rPr>
          <w:lang w:eastAsia="ar-SA"/>
        </w:rPr>
      </w:pPr>
      <w:r w:rsidRPr="00046C81">
        <w:rPr>
          <w:lang w:eastAsia="ar-SA"/>
        </w:rPr>
        <w:t>К подведомственным заказчикам органов местного самоуправления Сеченовского муниципального округа относятся подведомственные им муниципальные казенные и бюджетные учреждения, а также подведомственные муниципальные автономные учреждения и муниципальные предприятия при осуществлении ими закупок товаров, работ, услуг в случаях, предусмотренных статьей 15 Закона о контрактной системе.</w:t>
      </w:r>
    </w:p>
    <w:p w:rsidR="00046C81" w:rsidRPr="00046C81" w:rsidRDefault="00046C81" w:rsidP="00046C81">
      <w:pPr>
        <w:jc w:val="both"/>
        <w:rPr>
          <w:lang w:eastAsia="ar-SA"/>
        </w:rPr>
      </w:pPr>
      <w:r w:rsidRPr="00046C81">
        <w:rPr>
          <w:lang w:eastAsia="ar-SA"/>
        </w:rPr>
        <w:t>Структурные подразделения администрации Сеченовского муниципального округа осуществляют ведомственный контроль, направленный на соблюдение подведомственными заказчиками законности, целесообразности и результативности осуществления закупок товаров, работ, услуг.</w:t>
      </w:r>
    </w:p>
    <w:p w:rsidR="00046C81" w:rsidRPr="00046C81" w:rsidRDefault="00046C81" w:rsidP="00046C81">
      <w:pPr>
        <w:jc w:val="both"/>
        <w:rPr>
          <w:lang w:eastAsia="ar-SA"/>
        </w:rPr>
      </w:pPr>
      <w:r w:rsidRPr="00046C81">
        <w:rPr>
          <w:lang w:eastAsia="ar-SA"/>
        </w:rPr>
        <w:t xml:space="preserve">Ведомственный контроль органов местного самоуправления Сеченовского муниципального округа заключается в своевременном и качественном проведении контрольных мероприятий в установленной сфере деятельности, и, как следствие, повышении эффективности контроля за соблюдением законодательства Российской </w:t>
      </w:r>
      <w:r w:rsidRPr="00046C81">
        <w:rPr>
          <w:lang w:eastAsia="ar-SA"/>
        </w:rPr>
        <w:lastRenderedPageBreak/>
        <w:t>Федерации и иных нормативных правовых актов о контрактной системе, организации и совершенствовании взаимодействия органов местного самоуправления с подведомственными заказчиками, а также совершенствования информационного обеспечения контрольной деятельности.</w:t>
      </w:r>
    </w:p>
    <w:p w:rsidR="00046C81" w:rsidRPr="00046C81" w:rsidRDefault="00046C81" w:rsidP="00046C81">
      <w:pPr>
        <w:jc w:val="both"/>
        <w:rPr>
          <w:lang w:eastAsia="ar-SA"/>
        </w:rPr>
      </w:pPr>
      <w:r w:rsidRPr="00046C81">
        <w:rPr>
          <w:lang w:eastAsia="ar-SA"/>
        </w:rPr>
        <w:t>Осуществление ведомственного контроля органами местного самоуправления Сеченовского муниципального округа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046C81" w:rsidRPr="00046C81" w:rsidRDefault="00046C81" w:rsidP="00046C81">
      <w:pPr>
        <w:jc w:val="both"/>
        <w:rPr>
          <w:lang w:eastAsia="ar-SA"/>
        </w:rPr>
      </w:pPr>
      <w:r w:rsidRPr="00046C81">
        <w:rPr>
          <w:lang w:eastAsia="ar-SA"/>
        </w:rPr>
        <w:t>Мероприятия:</w:t>
      </w:r>
    </w:p>
    <w:p w:rsidR="00046C81" w:rsidRPr="00046C81" w:rsidRDefault="00046C81" w:rsidP="00046C81">
      <w:pPr>
        <w:jc w:val="both"/>
        <w:rPr>
          <w:lang w:eastAsia="en-US"/>
        </w:rPr>
      </w:pPr>
      <w:r w:rsidRPr="00046C81">
        <w:rPr>
          <w:lang w:eastAsia="en-US"/>
        </w:rPr>
        <w:t>осуществление органами местного самоуправления Сеченовского муниципального округа ведомственного контроля в сфере закупок для обеспечения муниципальных нужд Сеченовского муниципального округа.</w:t>
      </w:r>
    </w:p>
    <w:p w:rsidR="00046C81" w:rsidRPr="00046C81" w:rsidRDefault="00046C81" w:rsidP="00046C81">
      <w:pPr>
        <w:jc w:val="both"/>
        <w:rPr>
          <w:lang w:eastAsia="ar-SA"/>
        </w:rPr>
      </w:pPr>
      <w:r w:rsidRPr="00046C81">
        <w:rPr>
          <w:lang w:eastAsia="ar-SA"/>
        </w:rPr>
        <w:t>В результате реализации мероприятия:</w:t>
      </w:r>
    </w:p>
    <w:p w:rsidR="00046C81" w:rsidRPr="00046C81" w:rsidRDefault="00046C81" w:rsidP="00046C81">
      <w:pPr>
        <w:jc w:val="both"/>
        <w:rPr>
          <w:lang w:eastAsia="en-US"/>
        </w:rPr>
      </w:pPr>
      <w:r w:rsidRPr="00046C81">
        <w:rPr>
          <w:lang w:eastAsia="en-US"/>
        </w:rPr>
        <w:t>будет организована система ведомственного контроля в структурных подразделениях администрации Сеченовского муниципального округа в целях повышения экономности и результативности использования бюджетных средств;</w:t>
      </w:r>
    </w:p>
    <w:p w:rsidR="00046C81" w:rsidRPr="00046C81" w:rsidRDefault="00046C81" w:rsidP="00046C81">
      <w:pPr>
        <w:jc w:val="both"/>
        <w:rPr>
          <w:lang w:eastAsia="en-US"/>
        </w:rPr>
      </w:pPr>
      <w:r w:rsidRPr="00046C81">
        <w:rPr>
          <w:lang w:eastAsia="en-US"/>
        </w:rPr>
        <w:t>будет повышена эффективность осуществления деятельности подведомственных органам местного самоуправления Сеченовского муниципального округа заказчиков в сфере закупок для обеспечения муниципальных нужд Сеченовского муниципального округа;</w:t>
      </w:r>
    </w:p>
    <w:p w:rsidR="00046C81" w:rsidRPr="00046C81" w:rsidRDefault="00046C81" w:rsidP="00046C81">
      <w:pPr>
        <w:jc w:val="both"/>
        <w:rPr>
          <w:lang w:eastAsia="en-US"/>
        </w:rPr>
      </w:pPr>
      <w:r w:rsidRPr="00046C81">
        <w:rPr>
          <w:lang w:eastAsia="en-US"/>
        </w:rPr>
        <w:t>будет усилен контроль за соблюдением законодательства в сфере закупок для обеспечения муниципальных нужд Сеченовского муниципального округа.</w:t>
      </w:r>
    </w:p>
    <w:p w:rsidR="00046C81" w:rsidRPr="00046C81" w:rsidRDefault="00046C81" w:rsidP="00046C81">
      <w:pPr>
        <w:jc w:val="both"/>
      </w:pPr>
      <w:r w:rsidRPr="00046C81">
        <w:t>Задача «Развитие информационной системы управления муниципальными финансами Сеченовского муниципального округа»</w:t>
      </w:r>
    </w:p>
    <w:p w:rsidR="00046C81" w:rsidRPr="00046C81" w:rsidRDefault="00046C81" w:rsidP="00046C81">
      <w:pPr>
        <w:jc w:val="both"/>
        <w:rPr>
          <w:lang w:eastAsia="ar-SA"/>
        </w:rPr>
      </w:pPr>
      <w:r w:rsidRPr="00046C81">
        <w:rPr>
          <w:lang w:eastAsia="ar-SA"/>
        </w:rPr>
        <w:t>В рамках решения задачи предусмотрена реализация следующего основного мероприятия:</w:t>
      </w:r>
    </w:p>
    <w:p w:rsidR="00046C81" w:rsidRPr="00046C81" w:rsidRDefault="00046C81" w:rsidP="00046C81">
      <w:pPr>
        <w:jc w:val="both"/>
      </w:pPr>
      <w:r w:rsidRPr="00046C81">
        <w:t xml:space="preserve">              1. Основное    мероприятие    «Модернизация    муниципальной информационной системы управления общественными финансами».</w:t>
      </w:r>
    </w:p>
    <w:p w:rsidR="00046C81" w:rsidRPr="00046C81" w:rsidRDefault="00046C81" w:rsidP="00046C81">
      <w:pPr>
        <w:jc w:val="both"/>
        <w:rPr>
          <w:lang w:eastAsia="ar-SA"/>
        </w:rPr>
      </w:pPr>
      <w:r w:rsidRPr="00046C81">
        <w:rPr>
          <w:lang w:eastAsia="ar-SA"/>
        </w:rPr>
        <w:t>В 2005 году внедрен программный комплекс автоматизации бюджетного процесса исполнения бюджета «АЦК-Финансы», а в 2020 году – «АЦК-Планирование». Использование в работе данных программных продуктов способствует повышению эффективности управления финансами, прозрачности и точности исполнения бюджетной отчетности.</w:t>
      </w:r>
    </w:p>
    <w:p w:rsidR="00046C81" w:rsidRPr="00046C81" w:rsidRDefault="00046C81" w:rsidP="00046C81">
      <w:pPr>
        <w:jc w:val="both"/>
        <w:rPr>
          <w:lang w:eastAsia="ar-SA"/>
        </w:rPr>
      </w:pPr>
      <w:r w:rsidRPr="00046C81">
        <w:rPr>
          <w:lang w:eastAsia="ar-SA"/>
        </w:rPr>
        <w:t>Однако современное развитие отношений в сфере муниципальных финансов предъявляет новые требования к составу, качеству и открытости информации о финансовой деятельности органов местного самоуправления муниципального округа.</w:t>
      </w:r>
    </w:p>
    <w:p w:rsidR="00046C81" w:rsidRPr="00046C81" w:rsidRDefault="00046C81" w:rsidP="00046C81">
      <w:pPr>
        <w:jc w:val="both"/>
        <w:rPr>
          <w:lang w:eastAsia="ar-SA"/>
        </w:rPr>
      </w:pPr>
      <w:r w:rsidRPr="00046C81">
        <w:rPr>
          <w:lang w:eastAsia="ar-SA"/>
        </w:rPr>
        <w:t>Модернизация муниципальной информационной системы предполагает формирование информационной сети, обеспечивающей оперативное взаимодействие всех участников бюджетного процесса, межведомственный электронный документооборот, доступ к единой базе данных. В этой сфере рекомендуется обеспечить информационную открытость бюджетного процесса для доступа заинтересованных лиц посредством публикации материалов, расчётов в сети Интернет в свободном доступе.</w:t>
      </w:r>
    </w:p>
    <w:p w:rsidR="00046C81" w:rsidRPr="00046C81" w:rsidRDefault="00046C81" w:rsidP="00046C81">
      <w:pPr>
        <w:jc w:val="both"/>
        <w:rPr>
          <w:lang w:eastAsia="ar-SA"/>
        </w:rPr>
      </w:pPr>
      <w:r w:rsidRPr="00046C81">
        <w:rPr>
          <w:lang w:eastAsia="ar-SA"/>
        </w:rPr>
        <w:t>Мероприятия:</w:t>
      </w:r>
    </w:p>
    <w:p w:rsidR="00046C81" w:rsidRPr="00046C81" w:rsidRDefault="00046C81" w:rsidP="00046C81">
      <w:pPr>
        <w:jc w:val="both"/>
        <w:rPr>
          <w:lang w:eastAsia="en-US"/>
        </w:rPr>
      </w:pPr>
      <w:r w:rsidRPr="00046C81">
        <w:rPr>
          <w:lang w:eastAsia="en-US"/>
        </w:rPr>
        <w:t>организация сопровождения и модернизация программных комплексов по организации бюджетного процесса, обеспечение объектами ИТ-инфраструктуры.</w:t>
      </w:r>
    </w:p>
    <w:p w:rsidR="00046C81" w:rsidRPr="00046C81" w:rsidRDefault="00046C81" w:rsidP="00046C81">
      <w:pPr>
        <w:jc w:val="both"/>
        <w:rPr>
          <w:lang w:eastAsia="ar-SA"/>
        </w:rPr>
      </w:pPr>
      <w:r w:rsidRPr="00046C81">
        <w:rPr>
          <w:lang w:eastAsia="ar-SA"/>
        </w:rPr>
        <w:t>В результате решения данной задачи:</w:t>
      </w:r>
    </w:p>
    <w:p w:rsidR="00046C81" w:rsidRPr="00046C81" w:rsidRDefault="00046C81" w:rsidP="00046C81">
      <w:pPr>
        <w:jc w:val="both"/>
        <w:rPr>
          <w:lang w:eastAsia="en-US"/>
        </w:rPr>
      </w:pPr>
      <w:r w:rsidRPr="00046C81">
        <w:rPr>
          <w:lang w:eastAsia="en-US"/>
        </w:rPr>
        <w:t>оперативный контроль со стороны управления финансов за бюджетным процессом;</w:t>
      </w:r>
    </w:p>
    <w:p w:rsidR="00046C81" w:rsidRPr="00046C81" w:rsidRDefault="00046C81" w:rsidP="00046C81">
      <w:pPr>
        <w:jc w:val="both"/>
        <w:rPr>
          <w:lang w:eastAsia="en-US"/>
        </w:rPr>
      </w:pPr>
      <w:r w:rsidRPr="00046C81">
        <w:rPr>
          <w:lang w:eastAsia="en-US"/>
        </w:rPr>
        <w:t>получение</w:t>
      </w:r>
      <w:r w:rsidRPr="00046C81">
        <w:rPr>
          <w:lang w:eastAsia="en-US"/>
        </w:rPr>
        <w:tab/>
        <w:t>в</w:t>
      </w:r>
      <w:r w:rsidRPr="00046C81">
        <w:rPr>
          <w:lang w:eastAsia="en-US"/>
        </w:rPr>
        <w:tab/>
        <w:t>режиме</w:t>
      </w:r>
      <w:r w:rsidRPr="00046C81">
        <w:rPr>
          <w:lang w:eastAsia="en-US"/>
        </w:rPr>
        <w:tab/>
        <w:t>реального</w:t>
      </w:r>
      <w:r w:rsidRPr="00046C81">
        <w:rPr>
          <w:lang w:eastAsia="en-US"/>
        </w:rPr>
        <w:tab/>
        <w:t>времени</w:t>
      </w:r>
      <w:r w:rsidRPr="00046C81">
        <w:rPr>
          <w:lang w:eastAsia="en-US"/>
        </w:rPr>
        <w:tab/>
        <w:t>оперативной</w:t>
      </w:r>
      <w:r w:rsidRPr="00046C81">
        <w:rPr>
          <w:lang w:eastAsia="en-US"/>
        </w:rPr>
        <w:tab/>
        <w:t>отчетности</w:t>
      </w:r>
      <w:r w:rsidRPr="00046C81">
        <w:rPr>
          <w:lang w:eastAsia="en-US"/>
        </w:rPr>
        <w:tab/>
        <w:t>об исполнении всех бюджетов;</w:t>
      </w:r>
    </w:p>
    <w:p w:rsidR="00046C81" w:rsidRPr="00046C81" w:rsidRDefault="00046C81" w:rsidP="00046C81">
      <w:pPr>
        <w:jc w:val="both"/>
        <w:rPr>
          <w:lang w:eastAsia="en-US"/>
        </w:rPr>
      </w:pPr>
      <w:r w:rsidRPr="00046C81">
        <w:rPr>
          <w:lang w:eastAsia="en-US"/>
        </w:rPr>
        <w:t>повышение доступности информации о финансовой деятельности органов местного самоуправления муниципального округа и бюджетополучателей путем публикации информации в сети Интернет.</w:t>
      </w:r>
    </w:p>
    <w:p w:rsidR="00046C81" w:rsidRPr="00046C81" w:rsidRDefault="00046C81" w:rsidP="00046C81">
      <w:pPr>
        <w:jc w:val="both"/>
      </w:pPr>
      <w:r w:rsidRPr="00046C81">
        <w:lastRenderedPageBreak/>
        <w:t>Задача «Обеспечение открытости и прозрачности информации о бюджетном процессе и деятельности органов местного самоуправления Сеченовского муниципального округа в сфере повышения качества предоставления муниципальных услуг (выполнения работ)»</w:t>
      </w:r>
    </w:p>
    <w:p w:rsidR="00046C81" w:rsidRPr="00046C81" w:rsidRDefault="00046C81" w:rsidP="00046C81">
      <w:pPr>
        <w:jc w:val="both"/>
        <w:rPr>
          <w:lang w:eastAsia="ar-SA"/>
        </w:rPr>
      </w:pPr>
      <w:r w:rsidRPr="00046C81">
        <w:rPr>
          <w:lang w:eastAsia="ar-SA"/>
        </w:rPr>
        <w:t>В рамках реализации задачи предусмотрена реализация следующего основного мероприятия:</w:t>
      </w:r>
    </w:p>
    <w:p w:rsidR="00046C81" w:rsidRPr="00046C81" w:rsidRDefault="00046C81" w:rsidP="00046C81">
      <w:pPr>
        <w:jc w:val="both"/>
        <w:rPr>
          <w:lang w:eastAsia="en-US"/>
        </w:rPr>
      </w:pPr>
      <w:r w:rsidRPr="00046C81">
        <w:rPr>
          <w:lang w:eastAsia="en-US"/>
        </w:rPr>
        <w:t>Основное мероприятие «Повышение прозрачности деятельности органов местного самоуправления Сеченовского муниципального округа и муниципальных учреждений Сеченовского муниципального округа по оказанию муниципальных услуг (выполнению работ) и соблюдению требований к их качеству».</w:t>
      </w:r>
    </w:p>
    <w:p w:rsidR="00046C81" w:rsidRPr="00046C81" w:rsidRDefault="00046C81" w:rsidP="00046C81">
      <w:pPr>
        <w:jc w:val="both"/>
        <w:rPr>
          <w:lang w:eastAsia="ar-SA"/>
        </w:rPr>
      </w:pPr>
      <w:r w:rsidRPr="00046C81">
        <w:rPr>
          <w:lang w:eastAsia="ar-SA"/>
        </w:rPr>
        <w:t>Повышение уровня информационной прозрачности деятельности органов местного самоуправления Сеченовского муниципального округа способствует повышению качества их работы и системы управления муниципальными финансами в целом.</w:t>
      </w:r>
    </w:p>
    <w:p w:rsidR="00046C81" w:rsidRPr="00046C81" w:rsidRDefault="00046C81" w:rsidP="00046C81">
      <w:pPr>
        <w:jc w:val="both"/>
        <w:rPr>
          <w:lang w:eastAsia="ar-SA"/>
        </w:rPr>
      </w:pPr>
      <w:r w:rsidRPr="00046C81">
        <w:rPr>
          <w:lang w:eastAsia="ar-SA"/>
        </w:rPr>
        <w:t>Создана и функционирует государственная информационная система Нижегородской   области   «Единый   Интернет-портал   государственных   и</w:t>
      </w:r>
    </w:p>
    <w:p w:rsidR="00046C81" w:rsidRPr="00046C81" w:rsidRDefault="00046C81" w:rsidP="00046C81">
      <w:pPr>
        <w:jc w:val="both"/>
        <w:rPr>
          <w:lang w:eastAsia="ar-SA"/>
        </w:rPr>
      </w:pPr>
      <w:r w:rsidRPr="00046C81">
        <w:rPr>
          <w:lang w:eastAsia="ar-SA"/>
        </w:rPr>
        <w:t xml:space="preserve">муниципальных услуг Нижегородской области» </w:t>
      </w:r>
      <w:hyperlink r:id="rId19">
        <w:r w:rsidRPr="00046C81">
          <w:rPr>
            <w:lang w:eastAsia="ar-SA"/>
          </w:rPr>
          <w:t>http://www.gu.nnov.ru</w:t>
        </w:r>
      </w:hyperlink>
      <w:r w:rsidRPr="00046C81">
        <w:rPr>
          <w:lang w:eastAsia="ar-SA"/>
        </w:rPr>
        <w:t xml:space="preserve"> (далее - портал), в которой размещается и регулярно обновляется подробная информация для граждан обо всех муниципальных услугах.</w:t>
      </w:r>
    </w:p>
    <w:p w:rsidR="00046C81" w:rsidRPr="00046C81" w:rsidRDefault="00046C81" w:rsidP="00046C81">
      <w:pPr>
        <w:jc w:val="both"/>
        <w:rPr>
          <w:lang w:eastAsia="ar-SA"/>
        </w:rPr>
      </w:pPr>
      <w:r w:rsidRPr="00046C81">
        <w:rPr>
          <w:lang w:eastAsia="ar-SA"/>
        </w:rPr>
        <w:t>Портал обеспечивает доступ физических и юридических лиц к сведениям о государственных и муниципальных услугах, государственных функциях по контролю и надзору, об услугах государственных и муниципальных учреждений, об услугах организаций, участвующих в предоставлении государственных и муниципальных услуг, а также предоставление в электронной форме государственных и муниципальных услуг.</w:t>
      </w:r>
    </w:p>
    <w:p w:rsidR="00046C81" w:rsidRPr="00046C81" w:rsidRDefault="00046C81" w:rsidP="00046C81">
      <w:pPr>
        <w:jc w:val="both"/>
        <w:rPr>
          <w:lang w:eastAsia="ar-SA"/>
        </w:rPr>
      </w:pPr>
      <w:r w:rsidRPr="00046C81">
        <w:rPr>
          <w:lang w:eastAsia="ar-SA"/>
        </w:rPr>
        <w:t xml:space="preserve">Орган исполнительной власти Сеченовского муниципального округа регулярно размещает на официальном сайте Администрации Сеченовского муниципального округа Нижегородской области в информационно-телекоммуникационной сети «Интернет» отчеты о результатах своей деятельности, отчеты о реализации муниципальных программ и планах мероприятий по реализации приоритетных направлений муниципальной политики, организуют контроль за размещением на официальном общероссийском сайте в информационно-телекоммуникационной сети «Интернет» </w:t>
      </w:r>
      <w:hyperlink r:id="rId20">
        <w:r w:rsidRPr="00046C81">
          <w:rPr>
            <w:lang w:eastAsia="ar-SA"/>
          </w:rPr>
          <w:t>http://www.bus.gov.ru</w:t>
        </w:r>
      </w:hyperlink>
      <w:r w:rsidRPr="00046C81">
        <w:rPr>
          <w:lang w:eastAsia="ar-SA"/>
        </w:rPr>
        <w:t xml:space="preserve"> информации о деятельности муниципальных учреждений Сеченовского муниципального округа Нижегородской области.</w:t>
      </w:r>
    </w:p>
    <w:p w:rsidR="00046C81" w:rsidRPr="00046C81" w:rsidRDefault="00046C81" w:rsidP="00046C81">
      <w:pPr>
        <w:jc w:val="both"/>
        <w:rPr>
          <w:lang w:eastAsia="ar-SA"/>
        </w:rPr>
      </w:pPr>
      <w:r w:rsidRPr="00046C81">
        <w:rPr>
          <w:lang w:eastAsia="ar-SA"/>
        </w:rPr>
        <w:t>Указанная работа будет продолжена в рамках реализации основного направления Подпрограммы 2.</w:t>
      </w:r>
    </w:p>
    <w:p w:rsidR="00046C81" w:rsidRPr="00046C81" w:rsidRDefault="00046C81" w:rsidP="00046C81">
      <w:pPr>
        <w:jc w:val="both"/>
        <w:rPr>
          <w:lang w:eastAsia="ar-SA"/>
        </w:rPr>
      </w:pPr>
      <w:r w:rsidRPr="00046C81">
        <w:rPr>
          <w:lang w:eastAsia="ar-SA"/>
        </w:rPr>
        <w:t>Особое внимание будет уделено раскрытию информации о выполнении муниципальных заданий на предоставление муниципальных услуг (выполнение работ), соответствии предоставляемых муниципальных услуг (работ) утвержденным стандартам, а также о результатах контроля за исполнением муниципальных заданий на предоставление муниципальных услуг (работ).</w:t>
      </w:r>
    </w:p>
    <w:p w:rsidR="00046C81" w:rsidRPr="00046C81" w:rsidRDefault="00046C81" w:rsidP="00046C81">
      <w:pPr>
        <w:jc w:val="both"/>
        <w:rPr>
          <w:lang w:eastAsia="ar-SA"/>
        </w:rPr>
      </w:pPr>
      <w:r w:rsidRPr="00046C81">
        <w:rPr>
          <w:lang w:eastAsia="ar-SA"/>
        </w:rPr>
        <w:t>Мероприятия:</w:t>
      </w:r>
    </w:p>
    <w:p w:rsidR="00046C81" w:rsidRPr="00046C81" w:rsidRDefault="00046C81" w:rsidP="00046C81">
      <w:pPr>
        <w:jc w:val="both"/>
        <w:rPr>
          <w:lang w:eastAsia="en-US"/>
        </w:rPr>
      </w:pPr>
      <w:r w:rsidRPr="00046C81">
        <w:rPr>
          <w:lang w:eastAsia="en-US"/>
        </w:rPr>
        <w:t xml:space="preserve">размещение на официальном сайте Администрации Сеченовского муниципального округа (официальном сайте органов местного самоуправления Сеченовского муниципального округа) и в государственной информационной системе Нижегородской области «Единый Интернет-портал государственных и муниципальных услуг Нижегородской области» </w:t>
      </w:r>
      <w:hyperlink r:id="rId21">
        <w:r w:rsidRPr="00046C81">
          <w:rPr>
            <w:lang w:eastAsia="en-US"/>
          </w:rPr>
          <w:t>http://www.gu.nnov.ru:</w:t>
        </w:r>
      </w:hyperlink>
    </w:p>
    <w:p w:rsidR="00046C81" w:rsidRPr="00046C81" w:rsidRDefault="00046C81" w:rsidP="00046C81">
      <w:pPr>
        <w:jc w:val="both"/>
        <w:rPr>
          <w:lang w:eastAsia="en-US"/>
        </w:rPr>
      </w:pPr>
      <w:r w:rsidRPr="00046C81">
        <w:rPr>
          <w:lang w:eastAsia="en-US"/>
        </w:rPr>
        <w:t>муниципальных заданий на оказание муниципальных услуг (выполнении работ) и отчетов об их выполнении, результатов контроля за исполнением муниципальных заданий;</w:t>
      </w:r>
    </w:p>
    <w:p w:rsidR="00046C81" w:rsidRPr="00046C81" w:rsidRDefault="00046C81" w:rsidP="00046C81">
      <w:pPr>
        <w:jc w:val="both"/>
        <w:rPr>
          <w:lang w:eastAsia="en-US"/>
        </w:rPr>
      </w:pPr>
      <w:r w:rsidRPr="00046C81">
        <w:rPr>
          <w:lang w:eastAsia="en-US"/>
        </w:rPr>
        <w:t xml:space="preserve">информации о размере платы, порядке ее взимания и порядке оказания услуг, оказываемых органами местного самоуправления Сеченовского муниципального округа и муниципальными учреждениями Сеченовского муниципального округа, в том числе по услугам, которые являются необходимыми и обязательными для предоставления органами </w:t>
      </w:r>
      <w:r w:rsidRPr="00046C81">
        <w:rPr>
          <w:lang w:eastAsia="en-US"/>
        </w:rPr>
        <w:lastRenderedPageBreak/>
        <w:t>местного самоуправления Сеченовского муниципального округа муниципальных услуг (работ);</w:t>
      </w:r>
    </w:p>
    <w:p w:rsidR="00046C81" w:rsidRPr="00046C81" w:rsidRDefault="00046C81" w:rsidP="00046C81">
      <w:pPr>
        <w:jc w:val="both"/>
        <w:rPr>
          <w:lang w:eastAsia="en-US"/>
        </w:rPr>
      </w:pPr>
      <w:r w:rsidRPr="00046C81">
        <w:rPr>
          <w:lang w:eastAsia="en-US"/>
        </w:rPr>
        <w:t>размещение на официальном сайте Администрации Сеченовского муниципального округа (сайтах органов местного самоуправления Сеченовского муниципального округа) результатов оценки соответствия качества фактически предоставленных муниципальных услуг (выполненных работ) утвержденным стандартам качества, изучение мнения населения о качестве предоставляемых муниципальных услуг (выполняемых работах);</w:t>
      </w:r>
    </w:p>
    <w:p w:rsidR="00046C81" w:rsidRPr="00046C81" w:rsidRDefault="00046C81" w:rsidP="00046C81">
      <w:pPr>
        <w:jc w:val="both"/>
        <w:rPr>
          <w:lang w:eastAsia="en-US"/>
        </w:rPr>
      </w:pPr>
      <w:r w:rsidRPr="00046C81">
        <w:rPr>
          <w:lang w:eastAsia="en-US"/>
        </w:rPr>
        <w:t>размещение на официальном сайте Администрации Сеченовского муниципального округа (сайтах органов местного самоуправления Сеченовского муниципального округа) нормативов финансовых затрат на предоставление муниципальных услуг (работ) в сферах образования и культуры;</w:t>
      </w:r>
    </w:p>
    <w:p w:rsidR="00046C81" w:rsidRPr="00046C81" w:rsidRDefault="00046C81" w:rsidP="00046C81">
      <w:pPr>
        <w:jc w:val="both"/>
        <w:rPr>
          <w:lang w:eastAsia="en-US"/>
        </w:rPr>
      </w:pPr>
      <w:r w:rsidRPr="00046C81">
        <w:rPr>
          <w:lang w:eastAsia="en-US"/>
        </w:rPr>
        <w:t>размещение на официальном сайте Администрации Сеченовского муниципального округа (сайтах органов местного самоуправления Сеченовского муниципального округа) отчетов о реализации муниципальных программ Сеченовского муниципального округа;</w:t>
      </w:r>
    </w:p>
    <w:p w:rsidR="00046C81" w:rsidRPr="00046C81" w:rsidRDefault="00046C81" w:rsidP="00046C81">
      <w:pPr>
        <w:jc w:val="both"/>
        <w:rPr>
          <w:lang w:eastAsia="en-US"/>
        </w:rPr>
      </w:pPr>
      <w:r w:rsidRPr="00046C81">
        <w:rPr>
          <w:lang w:eastAsia="en-US"/>
        </w:rPr>
        <w:t>размещение на официальном сайте Администрации Сеченовского муниципального округа (сайтах органов местного самоуправления Сеченовского муниципального округа) отчетов о результатах деятельности органов местного самоуправления Сеченовского муниципального округа;</w:t>
      </w:r>
    </w:p>
    <w:p w:rsidR="00046C81" w:rsidRPr="00046C81" w:rsidRDefault="00046C81" w:rsidP="00046C81">
      <w:pPr>
        <w:jc w:val="both"/>
        <w:rPr>
          <w:lang w:eastAsia="en-US"/>
        </w:rPr>
      </w:pPr>
      <w:r w:rsidRPr="00046C81">
        <w:rPr>
          <w:lang w:eastAsia="en-US"/>
        </w:rPr>
        <w:t xml:space="preserve">размещение муниципальными учреждениями Сеченовского муниципального округа информации о своей деятельности на официальном общероссийском сайте </w:t>
      </w:r>
      <w:hyperlink r:id="rId22">
        <w:r w:rsidRPr="00046C81">
          <w:rPr>
            <w:lang w:eastAsia="en-US"/>
          </w:rPr>
          <w:t>http://www.bus.gov.ru,</w:t>
        </w:r>
      </w:hyperlink>
      <w:r w:rsidRPr="00046C81">
        <w:rPr>
          <w:lang w:eastAsia="en-US"/>
        </w:rPr>
        <w:t xml:space="preserve"> осуществление структурными подразделениями Администрации Сеченовского муниципального округа, в ведении которых находятся муниципальные учреждения муниципального округа, контроля за размещением информации на указанном сайте.</w:t>
      </w:r>
    </w:p>
    <w:p w:rsidR="00046C81" w:rsidRPr="00046C81" w:rsidRDefault="00046C81" w:rsidP="00046C81">
      <w:pPr>
        <w:jc w:val="both"/>
        <w:rPr>
          <w:lang w:eastAsia="ar-SA"/>
        </w:rPr>
      </w:pPr>
      <w:r w:rsidRPr="00046C81">
        <w:rPr>
          <w:lang w:eastAsia="ar-SA"/>
        </w:rPr>
        <w:t>В результате реализации данного мероприятия повысится прозрачность деятельности органов местного самоуправления Сеченовского муниципального округа и муниципальных учреждений Сеченовского муниципального округа.</w:t>
      </w:r>
    </w:p>
    <w:p w:rsidR="00046C81" w:rsidRPr="00046C81" w:rsidRDefault="00046C81" w:rsidP="00046C81">
      <w:pPr>
        <w:jc w:val="both"/>
        <w:rPr>
          <w:lang w:eastAsia="en-US"/>
        </w:rPr>
      </w:pPr>
      <w:r w:rsidRPr="00046C81">
        <w:rPr>
          <w:lang w:eastAsia="en-US"/>
        </w:rPr>
        <w:t>Основное мероприятие «Повышение открытости информации о бюджетном процессе».</w:t>
      </w:r>
    </w:p>
    <w:p w:rsidR="00046C81" w:rsidRPr="00046C81" w:rsidRDefault="00046C81" w:rsidP="00046C81">
      <w:pPr>
        <w:jc w:val="both"/>
        <w:rPr>
          <w:lang w:eastAsia="ar-SA"/>
        </w:rPr>
      </w:pPr>
      <w:r w:rsidRPr="00046C81">
        <w:rPr>
          <w:lang w:eastAsia="ar-SA"/>
        </w:rPr>
        <w:t>Социально-экономическая и бюджетная политика государства осуществляется в интересах граждан. Успех ее реализации зависит главным образом от того, в какой мере население понимает эту политику, разделяет цели, механизмы и принципы ее реализации, доверяет ей.</w:t>
      </w:r>
    </w:p>
    <w:p w:rsidR="00046C81" w:rsidRPr="00046C81" w:rsidRDefault="00046C81" w:rsidP="00046C81">
      <w:pPr>
        <w:jc w:val="both"/>
        <w:rPr>
          <w:lang w:eastAsia="ar-SA"/>
        </w:rPr>
      </w:pPr>
      <w:r w:rsidRPr="00046C81">
        <w:rPr>
          <w:lang w:eastAsia="ar-SA"/>
        </w:rPr>
        <w:t>Для этого необходимо обеспечить доведение до граждан полной и объективной информации о том, в каком объеме, на какие цели и насколько эффективно расходуются средства.</w:t>
      </w:r>
    </w:p>
    <w:p w:rsidR="00046C81" w:rsidRPr="00046C81" w:rsidRDefault="00046C81" w:rsidP="00046C81">
      <w:pPr>
        <w:jc w:val="both"/>
        <w:rPr>
          <w:lang w:eastAsia="ar-SA"/>
        </w:rPr>
      </w:pPr>
      <w:r w:rsidRPr="00046C81">
        <w:rPr>
          <w:lang w:eastAsia="ar-SA"/>
        </w:rPr>
        <w:t>В целях повышения открытости и прозрачности бюджетного процесса:</w:t>
      </w:r>
    </w:p>
    <w:p w:rsidR="00046C81" w:rsidRPr="00046C81" w:rsidRDefault="00046C81" w:rsidP="00046C81">
      <w:pPr>
        <w:jc w:val="both"/>
        <w:rPr>
          <w:lang w:eastAsia="en-US"/>
        </w:rPr>
      </w:pPr>
      <w:r w:rsidRPr="00046C81">
        <w:rPr>
          <w:lang w:eastAsia="en-US"/>
        </w:rPr>
        <w:t>ежегодно проводятся публичные слушания по проекту бюджета муниципального округа и по отчету об исполнении бюджета муниципального округа;</w:t>
      </w:r>
    </w:p>
    <w:p w:rsidR="00046C81" w:rsidRPr="00046C81" w:rsidRDefault="00046C81" w:rsidP="00046C81">
      <w:pPr>
        <w:jc w:val="both"/>
        <w:rPr>
          <w:lang w:eastAsia="en-US"/>
        </w:rPr>
      </w:pPr>
      <w:r w:rsidRPr="00046C81">
        <w:rPr>
          <w:lang w:eastAsia="en-US"/>
        </w:rPr>
        <w:t>размещается на официальном сайте Администрации Сеченовского муниципального округа информация о планировании и исполнении бюджета.</w:t>
      </w:r>
    </w:p>
    <w:p w:rsidR="00046C81" w:rsidRPr="00046C81" w:rsidRDefault="00046C81" w:rsidP="00046C81">
      <w:pPr>
        <w:jc w:val="both"/>
        <w:rPr>
          <w:lang w:eastAsia="ar-SA"/>
        </w:rPr>
      </w:pPr>
      <w:r w:rsidRPr="00046C81">
        <w:rPr>
          <w:lang w:eastAsia="ar-SA"/>
        </w:rPr>
        <w:t>В рамках реализации Подпрограммы 2 будет продолжена и развита реализация всех вышеуказанных направлений по повышению открытости и прозрачности бюджета муниципального округа.</w:t>
      </w:r>
    </w:p>
    <w:p w:rsidR="00046C81" w:rsidRPr="00046C81" w:rsidRDefault="00046C81" w:rsidP="00046C81">
      <w:pPr>
        <w:jc w:val="both"/>
        <w:rPr>
          <w:lang w:eastAsia="ar-SA"/>
        </w:rPr>
      </w:pPr>
      <w:r w:rsidRPr="00046C81">
        <w:rPr>
          <w:lang w:eastAsia="ar-SA"/>
        </w:rPr>
        <w:t>Мероприятия:</w:t>
      </w:r>
    </w:p>
    <w:p w:rsidR="00046C81" w:rsidRPr="00046C81" w:rsidRDefault="00046C81" w:rsidP="00046C81">
      <w:pPr>
        <w:jc w:val="both"/>
        <w:rPr>
          <w:lang w:eastAsia="en-US"/>
        </w:rPr>
      </w:pPr>
      <w:r w:rsidRPr="00046C81">
        <w:rPr>
          <w:lang w:eastAsia="en-US"/>
        </w:rPr>
        <w:t>проведение публичных слушаний по проекту бюджета муниципального округа и по отчету об исполнении бюджета муниципального округа;</w:t>
      </w:r>
    </w:p>
    <w:p w:rsidR="00046C81" w:rsidRPr="00046C81" w:rsidRDefault="00046C81" w:rsidP="00046C81">
      <w:pPr>
        <w:jc w:val="both"/>
        <w:rPr>
          <w:lang w:eastAsia="en-US"/>
        </w:rPr>
      </w:pPr>
      <w:r w:rsidRPr="00046C81">
        <w:rPr>
          <w:lang w:eastAsia="en-US"/>
        </w:rPr>
        <w:t>формирование информационного сборника «Бюджет для граждан»;</w:t>
      </w:r>
    </w:p>
    <w:p w:rsidR="00046C81" w:rsidRPr="00046C81" w:rsidRDefault="00046C81" w:rsidP="00046C81">
      <w:pPr>
        <w:jc w:val="both"/>
        <w:rPr>
          <w:lang w:eastAsia="en-US"/>
        </w:rPr>
      </w:pPr>
      <w:r w:rsidRPr="00046C81">
        <w:rPr>
          <w:lang w:eastAsia="en-US"/>
        </w:rPr>
        <w:t>размещение</w:t>
      </w:r>
      <w:r w:rsidRPr="00046C81">
        <w:rPr>
          <w:lang w:eastAsia="en-US"/>
        </w:rPr>
        <w:tab/>
        <w:t>на</w:t>
      </w:r>
      <w:r w:rsidRPr="00046C81">
        <w:rPr>
          <w:lang w:eastAsia="en-US"/>
        </w:rPr>
        <w:tab/>
        <w:t>официальном</w:t>
      </w:r>
      <w:r w:rsidRPr="00046C81">
        <w:rPr>
          <w:lang w:eastAsia="en-US"/>
        </w:rPr>
        <w:tab/>
        <w:t>сайте</w:t>
      </w:r>
      <w:r w:rsidRPr="00046C81">
        <w:rPr>
          <w:lang w:eastAsia="en-US"/>
        </w:rPr>
        <w:tab/>
        <w:t>Администрации Сеченовского муниципального округа информация о планировании и исполнении бюджета.</w:t>
      </w:r>
    </w:p>
    <w:p w:rsidR="00046C81" w:rsidRPr="00046C81" w:rsidRDefault="00046C81" w:rsidP="00046C81">
      <w:pPr>
        <w:jc w:val="both"/>
        <w:rPr>
          <w:lang w:eastAsia="ar-SA"/>
        </w:rPr>
      </w:pPr>
      <w:r w:rsidRPr="00046C81">
        <w:rPr>
          <w:lang w:eastAsia="ar-SA"/>
        </w:rPr>
        <w:lastRenderedPageBreak/>
        <w:t>В результате реализации данного мероприятия повысится открытость и прозрачность информации по бюджетному процессу в Сеченовском муниципального округе.</w:t>
      </w:r>
    </w:p>
    <w:p w:rsidR="00046C81" w:rsidRPr="00046C81" w:rsidRDefault="00046C81" w:rsidP="00046C81">
      <w:pPr>
        <w:jc w:val="both"/>
      </w:pPr>
    </w:p>
    <w:p w:rsidR="00046C81" w:rsidRPr="00046C81" w:rsidRDefault="00046C81" w:rsidP="00046C81">
      <w:pPr>
        <w:jc w:val="both"/>
      </w:pPr>
      <w:r w:rsidRPr="00046C81">
        <w:t>3.3.5. Индикаторы достижения цели и непосредственные                           результаты реализации Подпрограммы 2</w:t>
      </w:r>
    </w:p>
    <w:p w:rsidR="00046C81" w:rsidRPr="00046C81" w:rsidRDefault="00046C81" w:rsidP="00046C81">
      <w:pPr>
        <w:jc w:val="both"/>
      </w:pPr>
    </w:p>
    <w:p w:rsidR="00046C81" w:rsidRPr="00046C81" w:rsidRDefault="00046C81" w:rsidP="00046C81">
      <w:pPr>
        <w:jc w:val="both"/>
        <w:rPr>
          <w:lang w:eastAsia="ar-SA"/>
        </w:rPr>
      </w:pPr>
      <w:r w:rsidRPr="00046C81">
        <w:rPr>
          <w:lang w:eastAsia="ar-SA"/>
        </w:rPr>
        <w:t xml:space="preserve">         Достижение долгосрочных целей Подпрограммы 2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настоящей Подпрограммы, представленными в приложении 2 к настоящей Программе.</w:t>
      </w:r>
    </w:p>
    <w:p w:rsidR="00046C81" w:rsidRPr="00046C81" w:rsidRDefault="00046C81" w:rsidP="00046C81">
      <w:pPr>
        <w:jc w:val="both"/>
        <w:rPr>
          <w:lang w:eastAsia="ar-SA"/>
        </w:rPr>
      </w:pPr>
    </w:p>
    <w:p w:rsidR="00046C81" w:rsidRPr="00046C81" w:rsidRDefault="00046C81" w:rsidP="00046C81">
      <w:pPr>
        <w:jc w:val="both"/>
      </w:pPr>
      <w:r w:rsidRPr="00046C81">
        <w:t xml:space="preserve">                       3.3.6.  Ресурсное обеспечение Подпрограммы 2</w:t>
      </w:r>
    </w:p>
    <w:p w:rsidR="00046C81" w:rsidRPr="00046C81" w:rsidRDefault="00046C81" w:rsidP="00046C81">
      <w:pPr>
        <w:jc w:val="both"/>
      </w:pPr>
    </w:p>
    <w:p w:rsidR="00046C81" w:rsidRPr="00046C81" w:rsidRDefault="00046C81" w:rsidP="00046C81">
      <w:pPr>
        <w:jc w:val="both"/>
        <w:rPr>
          <w:lang w:eastAsia="ar-SA"/>
        </w:rPr>
      </w:pPr>
      <w:r w:rsidRPr="00046C81">
        <w:rPr>
          <w:lang w:eastAsia="ar-SA"/>
        </w:rPr>
        <w:t xml:space="preserve">              Планируемый объем финансирования Подпрограммы 2 составляет    1 458 тыс. рублей . Объемы финансирования по настоящей Подпрограмме будут ежегодно уточняться исходя из возможностей бюджета муниципального округа на соответствующий период. Ресурсное обеспечение Подпрограммы 2 представлено в приложении 4 к настоящей Программе.</w:t>
      </w:r>
    </w:p>
    <w:p w:rsidR="00046C81" w:rsidRPr="00046C81" w:rsidRDefault="00046C81" w:rsidP="00046C81">
      <w:pPr>
        <w:jc w:val="both"/>
        <w:rPr>
          <w:lang w:eastAsia="ar-SA"/>
        </w:rPr>
      </w:pPr>
    </w:p>
    <w:p w:rsidR="00046C81" w:rsidRPr="00046C81" w:rsidRDefault="00046C81" w:rsidP="00046C81">
      <w:pPr>
        <w:jc w:val="both"/>
      </w:pPr>
      <w:r w:rsidRPr="00046C81">
        <w:t xml:space="preserve">3.3.7. Анализ рисков реализации Подпрограммы 2 </w:t>
      </w:r>
    </w:p>
    <w:p w:rsidR="00046C81" w:rsidRPr="00046C81" w:rsidRDefault="00046C81" w:rsidP="00046C81">
      <w:pPr>
        <w:jc w:val="both"/>
      </w:pPr>
    </w:p>
    <w:p w:rsidR="00046C81" w:rsidRPr="00046C81" w:rsidRDefault="00046C81" w:rsidP="00046C81">
      <w:pPr>
        <w:jc w:val="both"/>
        <w:rPr>
          <w:lang w:eastAsia="ar-SA"/>
        </w:rPr>
      </w:pPr>
      <w:r w:rsidRPr="00046C81">
        <w:rPr>
          <w:lang w:eastAsia="ar-SA"/>
        </w:rPr>
        <w:t xml:space="preserve">             Основными рисками реализации Подпрограммы 2, которыми может управлять финансовое управление, как ответственный исполнитель настоящей Подпрограммы, обеспечивая снижение вероятности их возникновения, являются:</w:t>
      </w:r>
    </w:p>
    <w:p w:rsidR="00046C81" w:rsidRPr="00046C81" w:rsidRDefault="00046C81" w:rsidP="00046C81">
      <w:pPr>
        <w:jc w:val="both"/>
        <w:rPr>
          <w:lang w:eastAsia="ar-SA"/>
        </w:rPr>
      </w:pPr>
      <w:r w:rsidRPr="00046C81">
        <w:rPr>
          <w:lang w:eastAsia="ar-SA"/>
        </w:rPr>
        <w:t xml:space="preserve">              1. Изменения норм федерального и областного законодательства, влекущие необходимость корректировки отдельных задач Программы и внесение изменений в </w:t>
      </w:r>
      <w:hyperlink r:id="rId23">
        <w:r w:rsidRPr="00046C81">
          <w:rPr>
            <w:lang w:eastAsia="ar-SA"/>
          </w:rPr>
          <w:t>план</w:t>
        </w:r>
      </w:hyperlink>
      <w:r w:rsidRPr="00046C81">
        <w:rPr>
          <w:lang w:eastAsia="ar-SA"/>
        </w:rPr>
        <w:t xml:space="preserve"> мероприятий по реализации Программы.</w:t>
      </w:r>
    </w:p>
    <w:p w:rsidR="00046C81" w:rsidRPr="00046C81" w:rsidRDefault="00046C81" w:rsidP="00046C81">
      <w:pPr>
        <w:jc w:val="both"/>
        <w:rPr>
          <w:lang w:eastAsia="ar-SA"/>
        </w:rPr>
      </w:pPr>
      <w:r w:rsidRPr="00046C81">
        <w:rPr>
          <w:lang w:eastAsia="ar-SA"/>
        </w:rPr>
        <w:t xml:space="preserve">               В целях снижения негативного влияния данных факторов финансовое управление будет осуществляться постоянный мониторинг норм федерального и областного законодательства и своевременная корректировка системы программных мероприятий Программы.</w:t>
      </w:r>
    </w:p>
    <w:p w:rsidR="00046C81" w:rsidRPr="00046C81" w:rsidRDefault="00046C81" w:rsidP="00046C81">
      <w:pPr>
        <w:rPr>
          <w:lang w:eastAsia="ar-SA"/>
        </w:rPr>
      </w:pPr>
    </w:p>
    <w:p w:rsidR="00046C81" w:rsidRPr="00046C81" w:rsidRDefault="00046C81" w:rsidP="00046C81"/>
    <w:p w:rsidR="00046C81" w:rsidRPr="00046C81" w:rsidRDefault="00046C81" w:rsidP="00046C81">
      <w:r w:rsidRPr="00046C81">
        <w:t>Подпрограмма 3 «Повышение финансовой грамотности населения Сеченовского муниципального округа»</w:t>
      </w:r>
    </w:p>
    <w:p w:rsidR="00046C81" w:rsidRPr="00046C81" w:rsidRDefault="00046C81" w:rsidP="00046C81">
      <w:pPr>
        <w:rPr>
          <w:lang w:eastAsia="ar-SA"/>
        </w:rPr>
      </w:pPr>
      <w:r w:rsidRPr="00046C81">
        <w:rPr>
          <w:lang w:eastAsia="ar-SA"/>
        </w:rPr>
        <w:t>(далее – Подпрограмма 3)</w:t>
      </w:r>
    </w:p>
    <w:p w:rsidR="00046C81" w:rsidRPr="00046C81" w:rsidRDefault="00046C81" w:rsidP="00046C81">
      <w:r w:rsidRPr="00046C81">
        <w:t>Паспорт Подпрограммы 3</w:t>
      </w:r>
    </w:p>
    <w:tbl>
      <w:tblPr>
        <w:tblStyle w:val="afff6"/>
        <w:tblW w:w="945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7080"/>
      </w:tblGrid>
      <w:tr w:rsidR="00046C81" w:rsidRPr="00046C81" w:rsidTr="00046C81">
        <w:trPr>
          <w:trHeight w:val="551"/>
        </w:trPr>
        <w:tc>
          <w:tcPr>
            <w:tcW w:w="2376" w:type="dxa"/>
          </w:tcPr>
          <w:p w:rsidR="00046C81" w:rsidRPr="00046C81" w:rsidRDefault="00046C81" w:rsidP="00046C81">
            <w:pPr>
              <w:rPr>
                <w:lang w:val="en-US" w:eastAsia="en-US"/>
              </w:rPr>
            </w:pPr>
            <w:r w:rsidRPr="00046C81">
              <w:rPr>
                <w:lang w:val="en-US" w:eastAsia="en-US"/>
              </w:rPr>
              <w:t>Наименование</w:t>
            </w:r>
          </w:p>
          <w:p w:rsidR="00046C81" w:rsidRPr="00046C81" w:rsidRDefault="00046C81" w:rsidP="00046C81">
            <w:pPr>
              <w:rPr>
                <w:lang w:val="en-US" w:eastAsia="en-US"/>
              </w:rPr>
            </w:pPr>
            <w:r w:rsidRPr="00046C81">
              <w:rPr>
                <w:lang w:val="en-US" w:eastAsia="en-US"/>
              </w:rPr>
              <w:t>Подпрограммы</w:t>
            </w:r>
          </w:p>
        </w:tc>
        <w:tc>
          <w:tcPr>
            <w:tcW w:w="7080" w:type="dxa"/>
          </w:tcPr>
          <w:p w:rsidR="00046C81" w:rsidRPr="00046C81" w:rsidRDefault="00046C81" w:rsidP="00046C81">
            <w:pPr>
              <w:rPr>
                <w:lang w:eastAsia="en-US"/>
              </w:rPr>
            </w:pPr>
            <w:r w:rsidRPr="00046C81">
              <w:rPr>
                <w:lang w:eastAsia="en-US"/>
              </w:rPr>
              <w:t>Повышение</w:t>
            </w:r>
            <w:r w:rsidRPr="00046C81">
              <w:rPr>
                <w:lang w:eastAsia="en-US"/>
              </w:rPr>
              <w:tab/>
              <w:t>финансовой</w:t>
            </w:r>
            <w:r w:rsidRPr="00046C81">
              <w:rPr>
                <w:lang w:eastAsia="en-US"/>
              </w:rPr>
              <w:tab/>
              <w:t>грамотности</w:t>
            </w:r>
            <w:r w:rsidRPr="00046C81">
              <w:rPr>
                <w:lang w:eastAsia="en-US"/>
              </w:rPr>
              <w:tab/>
              <w:t>населения Сеченовского</w:t>
            </w:r>
          </w:p>
          <w:p w:rsidR="00046C81" w:rsidRPr="00046C81" w:rsidRDefault="00046C81" w:rsidP="00046C81">
            <w:pPr>
              <w:rPr>
                <w:lang w:eastAsia="en-US"/>
              </w:rPr>
            </w:pPr>
            <w:r w:rsidRPr="00046C81">
              <w:rPr>
                <w:lang w:eastAsia="en-US"/>
              </w:rPr>
              <w:t>муниципального округа</w:t>
            </w:r>
          </w:p>
        </w:tc>
      </w:tr>
      <w:tr w:rsidR="00046C81" w:rsidRPr="00046C81" w:rsidTr="00046C81">
        <w:trPr>
          <w:trHeight w:val="1735"/>
        </w:trPr>
        <w:tc>
          <w:tcPr>
            <w:tcW w:w="2376" w:type="dxa"/>
          </w:tcPr>
          <w:p w:rsidR="00046C81" w:rsidRPr="00046C81" w:rsidRDefault="00046C81" w:rsidP="00046C81">
            <w:pPr>
              <w:rPr>
                <w:lang w:val="en-US" w:eastAsia="en-US"/>
              </w:rPr>
            </w:pPr>
            <w:r w:rsidRPr="00046C81">
              <w:rPr>
                <w:lang w:val="en-US" w:eastAsia="en-US"/>
              </w:rPr>
              <w:t>Цель Подпрограммы</w:t>
            </w:r>
          </w:p>
        </w:tc>
        <w:tc>
          <w:tcPr>
            <w:tcW w:w="7080" w:type="dxa"/>
          </w:tcPr>
          <w:p w:rsidR="00046C81" w:rsidRPr="00046C81" w:rsidRDefault="00046C81" w:rsidP="00046C81">
            <w:pPr>
              <w:rPr>
                <w:lang w:eastAsia="en-US"/>
              </w:rPr>
            </w:pPr>
            <w:r w:rsidRPr="00046C81">
              <w:rPr>
                <w:lang w:eastAsia="en-US"/>
              </w:rPr>
              <w:t>Содействие формированию финансово грамотного поведения граждан и повышение</w:t>
            </w:r>
            <w:r w:rsidRPr="00046C81">
              <w:rPr>
                <w:lang w:eastAsia="en-US"/>
              </w:rPr>
              <w:tab/>
              <w:t>защищенности их</w:t>
            </w:r>
            <w:r w:rsidRPr="00046C81">
              <w:rPr>
                <w:lang w:eastAsia="en-US"/>
              </w:rPr>
              <w:tab/>
              <w:t>интересов</w:t>
            </w:r>
            <w:r w:rsidRPr="00046C81">
              <w:rPr>
                <w:lang w:eastAsia="en-US"/>
              </w:rPr>
              <w:tab/>
              <w:t>в качестве</w:t>
            </w:r>
            <w:r w:rsidRPr="00046C81">
              <w:rPr>
                <w:lang w:eastAsia="en-US"/>
              </w:rPr>
              <w:tab/>
              <w:t xml:space="preserve"> потребителей финансовых  услуг  как  необходимого  условия  повышения  уровня и  качества жизни населения Сеченовского округа</w:t>
            </w:r>
          </w:p>
        </w:tc>
      </w:tr>
      <w:tr w:rsidR="00046C81" w:rsidRPr="00046C81" w:rsidTr="00046C81">
        <w:trPr>
          <w:trHeight w:val="1103"/>
        </w:trPr>
        <w:tc>
          <w:tcPr>
            <w:tcW w:w="2376" w:type="dxa"/>
          </w:tcPr>
          <w:p w:rsidR="00046C81" w:rsidRPr="00046C81" w:rsidRDefault="00046C81" w:rsidP="00046C81">
            <w:pPr>
              <w:rPr>
                <w:lang w:val="en-US" w:eastAsia="en-US"/>
              </w:rPr>
            </w:pPr>
            <w:r w:rsidRPr="00046C81">
              <w:rPr>
                <w:lang w:val="en-US" w:eastAsia="en-US"/>
              </w:rPr>
              <w:t>Муниципальный заказчик</w:t>
            </w:r>
            <w:r w:rsidRPr="00046C81">
              <w:rPr>
                <w:lang w:val="en-US" w:eastAsia="en-US"/>
              </w:rPr>
              <w:tab/>
              <w:t>-</w:t>
            </w:r>
          </w:p>
          <w:p w:rsidR="00046C81" w:rsidRPr="00046C81" w:rsidRDefault="00046C81" w:rsidP="00046C81">
            <w:pPr>
              <w:rPr>
                <w:lang w:val="en-US" w:eastAsia="en-US"/>
              </w:rPr>
            </w:pPr>
            <w:r w:rsidRPr="00046C81">
              <w:rPr>
                <w:lang w:val="en-US" w:eastAsia="en-US"/>
              </w:rPr>
              <w:t>координатор Подпрограммы</w:t>
            </w:r>
          </w:p>
        </w:tc>
        <w:tc>
          <w:tcPr>
            <w:tcW w:w="7080" w:type="dxa"/>
          </w:tcPr>
          <w:p w:rsidR="00046C81" w:rsidRPr="00046C81" w:rsidRDefault="00046C81" w:rsidP="00046C81">
            <w:pPr>
              <w:rPr>
                <w:lang w:eastAsia="en-US"/>
              </w:rPr>
            </w:pPr>
            <w:r w:rsidRPr="00046C81">
              <w:rPr>
                <w:lang w:eastAsia="en-US"/>
              </w:rPr>
              <w:t>Финансовое управление Администрации Сеченовского муниципального округа Нижегородской области</w:t>
            </w:r>
          </w:p>
        </w:tc>
      </w:tr>
      <w:tr w:rsidR="00046C81" w:rsidRPr="00046C81" w:rsidTr="00046C81">
        <w:trPr>
          <w:trHeight w:val="827"/>
        </w:trPr>
        <w:tc>
          <w:tcPr>
            <w:tcW w:w="2376" w:type="dxa"/>
          </w:tcPr>
          <w:p w:rsidR="00046C81" w:rsidRPr="00046C81" w:rsidRDefault="00046C81" w:rsidP="00046C81">
            <w:pPr>
              <w:rPr>
                <w:lang w:eastAsia="en-US"/>
              </w:rPr>
            </w:pPr>
            <w:r w:rsidRPr="00046C81">
              <w:rPr>
                <w:lang w:eastAsia="en-US"/>
              </w:rPr>
              <w:lastRenderedPageBreak/>
              <w:t>Этапы</w:t>
            </w:r>
            <w:r w:rsidRPr="00046C81">
              <w:rPr>
                <w:lang w:eastAsia="en-US"/>
              </w:rPr>
              <w:tab/>
              <w:t>и</w:t>
            </w:r>
            <w:r w:rsidRPr="00046C81">
              <w:rPr>
                <w:lang w:eastAsia="en-US"/>
              </w:rPr>
              <w:tab/>
              <w:t>сроки реализации</w:t>
            </w:r>
          </w:p>
          <w:p w:rsidR="00046C81" w:rsidRPr="00046C81" w:rsidRDefault="00046C81" w:rsidP="00046C81">
            <w:pPr>
              <w:rPr>
                <w:lang w:eastAsia="en-US"/>
              </w:rPr>
            </w:pPr>
            <w:r w:rsidRPr="00046C81">
              <w:rPr>
                <w:lang w:eastAsia="en-US"/>
              </w:rPr>
              <w:t>Подпрограммы</w:t>
            </w:r>
          </w:p>
        </w:tc>
        <w:tc>
          <w:tcPr>
            <w:tcW w:w="7080" w:type="dxa"/>
          </w:tcPr>
          <w:p w:rsidR="00046C81" w:rsidRPr="00046C81" w:rsidRDefault="00046C81" w:rsidP="00046C81">
            <w:pPr>
              <w:rPr>
                <w:lang w:eastAsia="en-US"/>
              </w:rPr>
            </w:pPr>
            <w:r w:rsidRPr="00046C81">
              <w:rPr>
                <w:lang w:eastAsia="en-US"/>
              </w:rPr>
              <w:t>2025 - 2028 годы, без разделения на этапы</w:t>
            </w:r>
          </w:p>
        </w:tc>
      </w:tr>
      <w:tr w:rsidR="00046C81" w:rsidRPr="00046C81" w:rsidTr="00046C81">
        <w:trPr>
          <w:trHeight w:val="2484"/>
        </w:trPr>
        <w:tc>
          <w:tcPr>
            <w:tcW w:w="2376" w:type="dxa"/>
          </w:tcPr>
          <w:p w:rsidR="00046C81" w:rsidRPr="00046C81" w:rsidRDefault="00046C81" w:rsidP="00046C81">
            <w:pPr>
              <w:rPr>
                <w:lang w:eastAsia="en-US"/>
              </w:rPr>
            </w:pPr>
            <w:r w:rsidRPr="00046C81">
              <w:rPr>
                <w:lang w:eastAsia="en-US"/>
              </w:rPr>
              <w:t>Объемы бюджетных ассигнований Подпрограммы за счет бюджета</w:t>
            </w:r>
          </w:p>
        </w:tc>
        <w:tc>
          <w:tcPr>
            <w:tcW w:w="7080" w:type="dxa"/>
          </w:tcPr>
          <w:p w:rsidR="00046C81" w:rsidRPr="00046C81" w:rsidRDefault="00046C81" w:rsidP="00046C81">
            <w:pPr>
              <w:rPr>
                <w:lang w:eastAsia="en-US"/>
              </w:rPr>
            </w:pPr>
            <w:r w:rsidRPr="00046C81">
              <w:rPr>
                <w:lang w:eastAsia="en-US"/>
              </w:rPr>
              <w:t xml:space="preserve">Предполагаемый общий объем финансовых средств, необходимых для реализации Подпрограммы 3, составляет 0,0 тыс. рублей, в том числе: </w:t>
            </w:r>
          </w:p>
          <w:p w:rsidR="00046C81" w:rsidRPr="00046C81" w:rsidRDefault="00046C81" w:rsidP="00046C81">
            <w:pPr>
              <w:rPr>
                <w:lang w:eastAsia="en-US"/>
              </w:rPr>
            </w:pPr>
            <w:r w:rsidRPr="00046C81">
              <w:rPr>
                <w:lang w:eastAsia="en-US"/>
              </w:rPr>
              <w:t>2025 год – 0,0 тыс. рублей;</w:t>
            </w:r>
          </w:p>
          <w:p w:rsidR="00046C81" w:rsidRPr="00046C81" w:rsidRDefault="00046C81" w:rsidP="00046C81">
            <w:pPr>
              <w:rPr>
                <w:lang w:eastAsia="en-US"/>
              </w:rPr>
            </w:pPr>
            <w:r w:rsidRPr="00046C81">
              <w:rPr>
                <w:lang w:eastAsia="en-US"/>
              </w:rPr>
              <w:t>2026 год – 0,0 тыс. рублей;</w:t>
            </w:r>
          </w:p>
          <w:p w:rsidR="00046C81" w:rsidRPr="00046C81" w:rsidRDefault="00046C81" w:rsidP="00046C81">
            <w:pPr>
              <w:rPr>
                <w:lang w:eastAsia="en-US"/>
              </w:rPr>
            </w:pPr>
            <w:r w:rsidRPr="00046C81">
              <w:rPr>
                <w:lang w:eastAsia="en-US"/>
              </w:rPr>
              <w:t>2027 год – 0,0 тыс. рублей;</w:t>
            </w:r>
          </w:p>
          <w:p w:rsidR="00046C81" w:rsidRPr="00046C81" w:rsidRDefault="00046C81" w:rsidP="00046C81">
            <w:pPr>
              <w:rPr>
                <w:lang w:eastAsia="en-US"/>
              </w:rPr>
            </w:pPr>
            <w:r w:rsidRPr="00046C81">
              <w:rPr>
                <w:lang w:eastAsia="en-US"/>
              </w:rPr>
              <w:t>2028 год – 0,0 тыс. рублей.</w:t>
            </w:r>
          </w:p>
        </w:tc>
      </w:tr>
      <w:tr w:rsidR="00046C81" w:rsidRPr="00046C81" w:rsidTr="00046C81">
        <w:trPr>
          <w:trHeight w:val="3863"/>
        </w:trPr>
        <w:tc>
          <w:tcPr>
            <w:tcW w:w="2376" w:type="dxa"/>
          </w:tcPr>
          <w:p w:rsidR="00046C81" w:rsidRPr="00046C81" w:rsidRDefault="00046C81" w:rsidP="00046C81">
            <w:pPr>
              <w:rPr>
                <w:lang w:val="en-US" w:eastAsia="en-US"/>
              </w:rPr>
            </w:pPr>
            <w:r w:rsidRPr="00046C81">
              <w:rPr>
                <w:lang w:val="en-US" w:eastAsia="en-US"/>
              </w:rPr>
              <w:t>Задачи Подпрограммы</w:t>
            </w:r>
          </w:p>
        </w:tc>
        <w:tc>
          <w:tcPr>
            <w:tcW w:w="7080" w:type="dxa"/>
          </w:tcPr>
          <w:p w:rsidR="00046C81" w:rsidRPr="00046C81" w:rsidRDefault="00046C81" w:rsidP="00046C81">
            <w:pPr>
              <w:rPr>
                <w:lang w:eastAsia="en-US"/>
              </w:rPr>
            </w:pPr>
            <w:r w:rsidRPr="00046C81">
              <w:rPr>
                <w:lang w:eastAsia="en-US"/>
              </w:rPr>
              <w:t>повышение информирования населения в области финансовой грамотности;</w:t>
            </w:r>
          </w:p>
          <w:p w:rsidR="00046C81" w:rsidRPr="00046C81" w:rsidRDefault="00046C81" w:rsidP="00046C81">
            <w:pPr>
              <w:rPr>
                <w:lang w:eastAsia="en-US"/>
              </w:rPr>
            </w:pPr>
            <w:r w:rsidRPr="00046C81">
              <w:rPr>
                <w:lang w:eastAsia="en-US"/>
              </w:rPr>
              <w:t>развитие системы доступных информационных ресурсов в области финансовой грамотности населения;</w:t>
            </w:r>
          </w:p>
          <w:p w:rsidR="00046C81" w:rsidRPr="00046C81" w:rsidRDefault="00046C81" w:rsidP="00046C81">
            <w:pPr>
              <w:rPr>
                <w:lang w:eastAsia="en-US"/>
              </w:rPr>
            </w:pPr>
            <w:r w:rsidRPr="00046C81">
              <w:rPr>
                <w:lang w:eastAsia="en-US"/>
              </w:rPr>
              <w:t>повышение уровня финансовой грамотности населения, разъяснение гражданам их прав как потребителей финансовых услуг и способов защиты этих прав;</w:t>
            </w:r>
          </w:p>
          <w:p w:rsidR="00046C81" w:rsidRPr="00046C81" w:rsidRDefault="00046C81" w:rsidP="00046C81">
            <w:pPr>
              <w:rPr>
                <w:lang w:eastAsia="en-US"/>
              </w:rPr>
            </w:pPr>
            <w:r w:rsidRPr="00046C81">
              <w:rPr>
                <w:lang w:eastAsia="en-US"/>
              </w:rPr>
              <w:t>разработка механизмов, обеспечивающих повышение финансовой грамотности населения и информированности в указанной области, обеспечение социально ответственного поведения участников финансового рынка.</w:t>
            </w:r>
          </w:p>
          <w:p w:rsidR="00046C81" w:rsidRPr="00046C81" w:rsidRDefault="00046C81" w:rsidP="00046C81">
            <w:pPr>
              <w:rPr>
                <w:lang w:eastAsia="en-US"/>
              </w:rPr>
            </w:pPr>
            <w:r w:rsidRPr="00046C81">
              <w:rPr>
                <w:lang w:eastAsia="en-US"/>
              </w:rPr>
              <w:t>содействие усилению защиты прав потребителей финансовых услуг;</w:t>
            </w:r>
          </w:p>
          <w:p w:rsidR="00046C81" w:rsidRPr="00046C81" w:rsidRDefault="00046C81" w:rsidP="00046C81">
            <w:pPr>
              <w:rPr>
                <w:lang w:eastAsia="en-US"/>
              </w:rPr>
            </w:pPr>
            <w:r w:rsidRPr="00046C81">
              <w:rPr>
                <w:lang w:eastAsia="en-US"/>
              </w:rPr>
              <w:t>проведение мероприятий с целью оценки уровня финансовой грамотности населения округа</w:t>
            </w:r>
          </w:p>
        </w:tc>
      </w:tr>
      <w:tr w:rsidR="00046C81" w:rsidRPr="00046C81" w:rsidTr="00046C81">
        <w:trPr>
          <w:trHeight w:val="5244"/>
        </w:trPr>
        <w:tc>
          <w:tcPr>
            <w:tcW w:w="2376" w:type="dxa"/>
          </w:tcPr>
          <w:p w:rsidR="00046C81" w:rsidRPr="00046C81" w:rsidRDefault="00046C81" w:rsidP="00046C81">
            <w:pPr>
              <w:rPr>
                <w:lang w:eastAsia="en-US"/>
              </w:rPr>
            </w:pPr>
            <w:r w:rsidRPr="00046C81">
              <w:rPr>
                <w:lang w:eastAsia="en-US"/>
              </w:rPr>
              <w:t>Индикаторы достижения цели и показатели непосредственных результатов</w:t>
            </w:r>
          </w:p>
        </w:tc>
        <w:tc>
          <w:tcPr>
            <w:tcW w:w="7080" w:type="dxa"/>
          </w:tcPr>
          <w:p w:rsidR="00046C81" w:rsidRPr="00046C81" w:rsidRDefault="00046C81" w:rsidP="00046C81">
            <w:pPr>
              <w:rPr>
                <w:lang w:eastAsia="en-US"/>
              </w:rPr>
            </w:pPr>
            <w:r w:rsidRPr="00046C81">
              <w:rPr>
                <w:lang w:eastAsia="en-US"/>
              </w:rPr>
              <w:t>Индикаторы Подпрограммы 3 «Повышение финансовой грамотности населения Сеченовского муниципального округа»</w:t>
            </w:r>
          </w:p>
          <w:p w:rsidR="00046C81" w:rsidRPr="00046C81" w:rsidRDefault="00046C81" w:rsidP="00046C81">
            <w:pPr>
              <w:rPr>
                <w:lang w:eastAsia="en-US"/>
              </w:rPr>
            </w:pPr>
            <w:r w:rsidRPr="00046C81">
              <w:rPr>
                <w:lang w:eastAsia="en-US"/>
              </w:rPr>
              <w:t>количество проведенных мероприятий, направленных на повышение финансовой грамотности населения муниципального округа;</w:t>
            </w:r>
          </w:p>
          <w:p w:rsidR="00046C81" w:rsidRPr="00046C81" w:rsidRDefault="00046C81" w:rsidP="00046C81">
            <w:pPr>
              <w:rPr>
                <w:lang w:eastAsia="en-US"/>
              </w:rPr>
            </w:pPr>
            <w:r w:rsidRPr="00046C81">
              <w:rPr>
                <w:lang w:eastAsia="en-US"/>
              </w:rPr>
              <w:t>количество изданных, опубликованных информационных материалов, направленных на повышение финансовой грамотности населения муниципального округа;</w:t>
            </w:r>
          </w:p>
          <w:p w:rsidR="00046C81" w:rsidRPr="00046C81" w:rsidRDefault="00046C81" w:rsidP="00046C81">
            <w:pPr>
              <w:rPr>
                <w:lang w:eastAsia="en-US"/>
              </w:rPr>
            </w:pPr>
            <w:r w:rsidRPr="00046C81">
              <w:rPr>
                <w:lang w:eastAsia="en-US"/>
              </w:rPr>
              <w:t>количество мероприятий, проводимых рабочей группой управления финансов, в том числе для оценки уровня финансовой грамотности населения муниципального округа;</w:t>
            </w:r>
          </w:p>
          <w:p w:rsidR="00046C81" w:rsidRPr="00046C81" w:rsidRDefault="00046C81" w:rsidP="00046C81">
            <w:pPr>
              <w:rPr>
                <w:lang w:eastAsia="en-US"/>
              </w:rPr>
            </w:pPr>
            <w:r w:rsidRPr="00046C81">
              <w:rPr>
                <w:lang w:eastAsia="en-US"/>
              </w:rPr>
              <w:t>Показатели непосредственных результатов реализации Подпрограммы 3:</w:t>
            </w:r>
          </w:p>
          <w:p w:rsidR="00046C81" w:rsidRPr="00046C81" w:rsidRDefault="00046C81" w:rsidP="00046C81">
            <w:pPr>
              <w:rPr>
                <w:lang w:eastAsia="en-US"/>
              </w:rPr>
            </w:pPr>
            <w:r w:rsidRPr="00046C81">
              <w:rPr>
                <w:lang w:eastAsia="en-US"/>
              </w:rPr>
              <w:t>рост финансовой грамотности, способствующей формированию у граждан разумного финансового поведения, повышению личной ответственности по финансовым обязательствам, снижению рисков возникновения социальной напряженности;</w:t>
            </w:r>
          </w:p>
          <w:p w:rsidR="00046C81" w:rsidRPr="00046C81" w:rsidRDefault="00046C81" w:rsidP="00046C81">
            <w:pPr>
              <w:rPr>
                <w:lang w:eastAsia="en-US"/>
              </w:rPr>
            </w:pPr>
            <w:r w:rsidRPr="00046C81">
              <w:rPr>
                <w:lang w:eastAsia="en-US"/>
              </w:rPr>
              <w:t>расширение возможности населения муниципального округа по более эффективному использованию финансовых услуг;</w:t>
            </w:r>
          </w:p>
          <w:p w:rsidR="00046C81" w:rsidRPr="00046C81" w:rsidRDefault="00046C81" w:rsidP="00046C81">
            <w:pPr>
              <w:rPr>
                <w:lang w:eastAsia="en-US"/>
              </w:rPr>
            </w:pPr>
            <w:r w:rsidRPr="00046C81">
              <w:rPr>
                <w:lang w:eastAsia="en-US"/>
              </w:rPr>
              <w:t>получение объективной информации об уровне финансовой грамотности населения муниципального округа;</w:t>
            </w:r>
          </w:p>
        </w:tc>
      </w:tr>
    </w:tbl>
    <w:p w:rsidR="00046C81" w:rsidRPr="00046C81" w:rsidRDefault="00046C81" w:rsidP="00046C81">
      <w:pPr>
        <w:rPr>
          <w:lang w:eastAsia="en-US"/>
        </w:rPr>
        <w:sectPr w:rsidR="00046C81" w:rsidRPr="00046C81" w:rsidSect="00046C81">
          <w:pgSz w:w="11910" w:h="16840"/>
          <w:pgMar w:top="1418" w:right="851" w:bottom="1418" w:left="1701" w:header="724" w:footer="0" w:gutter="0"/>
          <w:cols w:space="720"/>
        </w:sectPr>
      </w:pPr>
    </w:p>
    <w:p w:rsidR="00046C81" w:rsidRPr="00046C81" w:rsidRDefault="00046C81" w:rsidP="00046C81">
      <w:pPr>
        <w:jc w:val="both"/>
      </w:pPr>
      <w:r w:rsidRPr="00046C81">
        <w:lastRenderedPageBreak/>
        <w:t>Характеристика текущего состояния</w:t>
      </w:r>
    </w:p>
    <w:p w:rsidR="00046C81" w:rsidRPr="00046C81" w:rsidRDefault="00046C81" w:rsidP="00046C81">
      <w:pPr>
        <w:jc w:val="both"/>
        <w:rPr>
          <w:lang w:eastAsia="ar-SA"/>
        </w:rPr>
      </w:pPr>
      <w:r w:rsidRPr="00046C81">
        <w:rPr>
          <w:lang w:eastAsia="ar-SA"/>
        </w:rPr>
        <w:t xml:space="preserve">            Существует значительный дисбаланс в информировании населения о финансовых услугах, предоставляемых в современном обществе.</w:t>
      </w:r>
    </w:p>
    <w:p w:rsidR="00046C81" w:rsidRPr="00046C81" w:rsidRDefault="00046C81" w:rsidP="00046C81">
      <w:pPr>
        <w:jc w:val="both"/>
        <w:rPr>
          <w:lang w:eastAsia="ar-SA"/>
        </w:rPr>
      </w:pPr>
      <w:r w:rsidRPr="00046C81">
        <w:rPr>
          <w:lang w:eastAsia="ar-SA"/>
        </w:rPr>
        <w:t xml:space="preserve">             В этой связи очень важна всесторонняя информированность широких слоев населения о финансовом рынке и возможностях повышения благосостояния граждан.</w:t>
      </w:r>
    </w:p>
    <w:p w:rsidR="00046C81" w:rsidRPr="00046C81" w:rsidRDefault="00046C81" w:rsidP="00046C81">
      <w:pPr>
        <w:jc w:val="both"/>
        <w:rPr>
          <w:lang w:eastAsia="ar-SA"/>
        </w:rPr>
      </w:pPr>
      <w:r w:rsidRPr="00046C81">
        <w:rPr>
          <w:lang w:eastAsia="ar-SA"/>
        </w:rPr>
        <w:t xml:space="preserve">             Понятие финансовой грамотности населения определяется как достаточный уровень знаний и навыков в области финансов, который позволяет правильно оценивать ситуацию на рынке финансовых услуг и принимать разумные решения.</w:t>
      </w:r>
    </w:p>
    <w:p w:rsidR="00046C81" w:rsidRPr="00046C81" w:rsidRDefault="00046C81" w:rsidP="00046C81">
      <w:pPr>
        <w:jc w:val="both"/>
        <w:rPr>
          <w:lang w:eastAsia="ar-SA"/>
        </w:rPr>
      </w:pPr>
      <w:r w:rsidRPr="00046C81">
        <w:rPr>
          <w:lang w:eastAsia="ar-SA"/>
        </w:rPr>
        <w:t xml:space="preserve">             Знание ключевых финансовых понятий и умение их использовать на практике дают возможность человеку грамотно управлять своими денежными средствами, то есть вести учет доходов и расходов, избегать излишней задолженности, планировать личный бюджет, создавать сбережения, а также ориентироваться в сложных продуктах, предлагаемых финансовыми институтами, приобретать их на основе осознанного выбора и, наконец, использовать накопительные и страховые инструменты.</w:t>
      </w:r>
    </w:p>
    <w:p w:rsidR="00046C81" w:rsidRPr="00046C81" w:rsidRDefault="00046C81" w:rsidP="00046C81">
      <w:pPr>
        <w:jc w:val="both"/>
        <w:rPr>
          <w:lang w:eastAsia="ar-SA"/>
        </w:rPr>
      </w:pPr>
      <w:r w:rsidRPr="00046C81">
        <w:rPr>
          <w:lang w:eastAsia="ar-SA"/>
        </w:rPr>
        <w:t xml:space="preserve">             От общего уровня финансовой грамотности населения страны во многом зависит ее экономическое развитие. Низкий уровень таких знаний приводит к отрицательным последствиям не только для потребителей финансовых услуг, но и для государства, частного сектора и общества в целом.</w:t>
      </w:r>
    </w:p>
    <w:p w:rsidR="00046C81" w:rsidRPr="00046C81" w:rsidRDefault="00046C81" w:rsidP="00046C81">
      <w:pPr>
        <w:jc w:val="both"/>
        <w:rPr>
          <w:lang w:eastAsia="ar-SA"/>
        </w:rPr>
      </w:pPr>
      <w:r w:rsidRPr="00046C81">
        <w:rPr>
          <w:lang w:eastAsia="ar-SA"/>
        </w:rPr>
        <w:t xml:space="preserve">             Поэтому разработка и внедрение Подпрограммы по повышению финансовой грамотности населения - важное направление государственной политики. Рост финансовой грамотности населения приводит к снижению рисков излишней личной задолженности граждан по потребительским кредитам, сокращению рисков мошенничества со стороны недобросовестных участников рынка и, в конечном итоге, способствует социальной и экономической стабильности в стране.</w:t>
      </w:r>
    </w:p>
    <w:p w:rsidR="00046C81" w:rsidRPr="00046C81" w:rsidRDefault="00046C81" w:rsidP="00046C81">
      <w:pPr>
        <w:jc w:val="both"/>
        <w:rPr>
          <w:lang w:eastAsia="ar-SA"/>
        </w:rPr>
      </w:pPr>
      <w:r w:rsidRPr="00046C81">
        <w:rPr>
          <w:lang w:eastAsia="ar-SA"/>
        </w:rPr>
        <w:t xml:space="preserve">              При увеличении числа финансово грамотных жителей округа сократится число обращений и жалоб граждан в различные структуры, органы местного самоуправления Сеченовского округа по вопросам, связанным с предоставлением финансовых услуг, деятельностью кредитных и иных финансовых организаций. Финансовые знания являются надежной защитой от мошенников, различных финансовых посредников, организаций, позиционирующих себя как финансовые агенты при предоставлении услуг кредитования и перекредитования, финансовых пирамид.</w:t>
      </w:r>
    </w:p>
    <w:p w:rsidR="00046C81" w:rsidRPr="00046C81" w:rsidRDefault="00046C81" w:rsidP="00046C81">
      <w:pPr>
        <w:jc w:val="both"/>
        <w:rPr>
          <w:lang w:eastAsia="ar-SA"/>
        </w:rPr>
      </w:pPr>
      <w:r w:rsidRPr="00046C81">
        <w:rPr>
          <w:lang w:eastAsia="ar-SA"/>
        </w:rPr>
        <w:t xml:space="preserve">                В целях информированности граждан по вопросам, касающихся бюджетной тематики, Финансовое управление Администрации Сеченовского муниципального округа регулярно размещает финансовую информацию на официальном сайте Администрации Сеченовского муниципального округа и на сайте Финансового управления Администрации Сеченовского муниципального округа.</w:t>
      </w:r>
    </w:p>
    <w:p w:rsidR="00046C81" w:rsidRPr="00046C81" w:rsidRDefault="00046C81" w:rsidP="00046C81">
      <w:pPr>
        <w:jc w:val="both"/>
        <w:rPr>
          <w:lang w:eastAsia="ar-SA"/>
        </w:rPr>
      </w:pPr>
      <w:r w:rsidRPr="00046C81">
        <w:rPr>
          <w:lang w:eastAsia="ar-SA"/>
        </w:rPr>
        <w:t xml:space="preserve">                На постоянной основе публикуются брошюры «Бюджет для граждан» по проекту бюджета, закону о бюджете на очередной финансовой год и плановый период и по закону об исполнении бюджета за отчетный год. Брошюры позволяют представить главный финансовый документ Сеченовского муниципального округа в более понятном и доступном виде.</w:t>
      </w:r>
    </w:p>
    <w:p w:rsidR="00046C81" w:rsidRPr="00046C81" w:rsidRDefault="00046C81" w:rsidP="00046C81">
      <w:pPr>
        <w:jc w:val="both"/>
        <w:rPr>
          <w:lang w:eastAsia="ar-SA"/>
        </w:rPr>
        <w:sectPr w:rsidR="00046C81" w:rsidRPr="00046C81" w:rsidSect="00046C81">
          <w:pgSz w:w="11910" w:h="16840"/>
          <w:pgMar w:top="1418" w:right="851" w:bottom="1418" w:left="1701" w:header="724" w:footer="0" w:gutter="0"/>
          <w:cols w:space="720"/>
        </w:sectPr>
      </w:pPr>
    </w:p>
    <w:p w:rsidR="00046C81" w:rsidRPr="00046C81" w:rsidRDefault="00046C81" w:rsidP="00046C81">
      <w:pPr>
        <w:jc w:val="both"/>
        <w:rPr>
          <w:lang w:eastAsia="ar-SA"/>
        </w:rPr>
      </w:pPr>
      <w:r w:rsidRPr="00046C81">
        <w:rPr>
          <w:lang w:eastAsia="ar-SA"/>
        </w:rPr>
        <w:lastRenderedPageBreak/>
        <w:t xml:space="preserve">                Вместе с тем, существует проблема взаимодействия органов местного самоуправления, банковских, пенсионных, страховых организаций, образовательных и общественных организаций, средств массовых информаций по вопросам координации, содействия и информационного сопровождения проводимых мероприятий по повышению финансовой грамотности населения на территории Сеченовского муниципального округа.</w:t>
      </w:r>
    </w:p>
    <w:p w:rsidR="00046C81" w:rsidRPr="00046C81" w:rsidRDefault="00046C81" w:rsidP="00046C81">
      <w:pPr>
        <w:jc w:val="both"/>
        <w:rPr>
          <w:lang w:eastAsia="ar-SA"/>
        </w:rPr>
      </w:pPr>
      <w:r w:rsidRPr="00046C81">
        <w:rPr>
          <w:lang w:eastAsia="ar-SA"/>
        </w:rPr>
        <w:t xml:space="preserve">               Данная Подпрограмма позволит объединить усилия всех органов, организаций и структур Сеченовского муниципального округа по привлечению внимания детей и молодежи, представителей социально незащищенных слоев населения к вопросам управления личным бюджетом и повышению мотивации в формировании грамотного, защищенного от различного рода мошеннических действий гражданина, способного принимать верные решения при выборе сложных финансовых инструментов, а также внимания субъектов предпринимательской деятельности к повышению уровня предпринимательской культуры, грамотному использованию финансовых инструментов и рациональному поведению на финансовых рынках.</w:t>
      </w:r>
    </w:p>
    <w:p w:rsidR="00046C81" w:rsidRPr="00046C81" w:rsidRDefault="00046C81" w:rsidP="00046C81">
      <w:pPr>
        <w:jc w:val="both"/>
        <w:rPr>
          <w:lang w:eastAsia="ar-SA"/>
        </w:rPr>
      </w:pPr>
      <w:r w:rsidRPr="00046C81">
        <w:rPr>
          <w:lang w:eastAsia="ar-SA"/>
        </w:rPr>
        <w:t xml:space="preserve">                В итоге результаты системной работы на постоянной основе по повышению финансовой грамотности дадут положительный эффект повышения финансовой грамотности населения Сеченовского муниципального округа, что позволит удовлетворить собственные потребности, независимость и собственную финансовую безопасность.</w:t>
      </w:r>
    </w:p>
    <w:p w:rsidR="00046C81" w:rsidRPr="00046C81" w:rsidRDefault="00046C81" w:rsidP="00046C81">
      <w:pPr>
        <w:jc w:val="both"/>
        <w:rPr>
          <w:lang w:eastAsia="ar-SA"/>
        </w:rPr>
      </w:pPr>
      <w:r w:rsidRPr="00046C81">
        <w:rPr>
          <w:lang w:eastAsia="ar-SA"/>
        </w:rPr>
        <w:t>Это в свою очередь позволит обеспечить:</w:t>
      </w:r>
    </w:p>
    <w:p w:rsidR="00046C81" w:rsidRPr="00046C81" w:rsidRDefault="00046C81" w:rsidP="00046C81">
      <w:pPr>
        <w:jc w:val="both"/>
        <w:rPr>
          <w:lang w:eastAsia="en-US"/>
        </w:rPr>
      </w:pPr>
      <w:r w:rsidRPr="00046C81">
        <w:rPr>
          <w:lang w:eastAsia="en-US"/>
        </w:rPr>
        <w:t>развитие финансовых рынков;</w:t>
      </w:r>
    </w:p>
    <w:p w:rsidR="00046C81" w:rsidRPr="00046C81" w:rsidRDefault="00046C81" w:rsidP="00046C81">
      <w:pPr>
        <w:jc w:val="both"/>
        <w:rPr>
          <w:lang w:eastAsia="en-US"/>
        </w:rPr>
      </w:pPr>
      <w:r w:rsidRPr="00046C81">
        <w:rPr>
          <w:lang w:eastAsia="en-US"/>
        </w:rPr>
        <w:t>сокращение издержек денежного обращения;</w:t>
      </w:r>
    </w:p>
    <w:p w:rsidR="00046C81" w:rsidRPr="00046C81" w:rsidRDefault="00046C81" w:rsidP="00046C81">
      <w:pPr>
        <w:jc w:val="both"/>
        <w:rPr>
          <w:lang w:eastAsia="en-US"/>
        </w:rPr>
      </w:pPr>
      <w:r w:rsidRPr="00046C81">
        <w:rPr>
          <w:lang w:eastAsia="en-US"/>
        </w:rPr>
        <w:t>вовлечение сбережений населения в финансовую систему;</w:t>
      </w:r>
    </w:p>
    <w:p w:rsidR="00046C81" w:rsidRPr="00046C81" w:rsidRDefault="00046C81" w:rsidP="00046C81">
      <w:pPr>
        <w:jc w:val="both"/>
        <w:rPr>
          <w:lang w:eastAsia="en-US"/>
        </w:rPr>
      </w:pPr>
      <w:r w:rsidRPr="00046C81">
        <w:rPr>
          <w:lang w:eastAsia="en-US"/>
        </w:rPr>
        <w:t>сокращение завышенных ожиданий господдержки;</w:t>
      </w:r>
    </w:p>
    <w:p w:rsidR="00046C81" w:rsidRPr="00046C81" w:rsidRDefault="00046C81" w:rsidP="00046C81">
      <w:pPr>
        <w:jc w:val="both"/>
        <w:rPr>
          <w:lang w:eastAsia="en-US"/>
        </w:rPr>
      </w:pPr>
      <w:r w:rsidRPr="00046C81">
        <w:rPr>
          <w:lang w:eastAsia="en-US"/>
        </w:rPr>
        <w:t>облегчение коммуникации;</w:t>
      </w:r>
    </w:p>
    <w:p w:rsidR="00046C81" w:rsidRPr="00046C81" w:rsidRDefault="00046C81" w:rsidP="00046C81">
      <w:pPr>
        <w:jc w:val="both"/>
        <w:rPr>
          <w:lang w:eastAsia="en-US"/>
        </w:rPr>
      </w:pPr>
      <w:r w:rsidRPr="00046C81">
        <w:rPr>
          <w:lang w:eastAsia="en-US"/>
        </w:rPr>
        <w:t>снижение рисков паники на потребительском и финансовом рынках.</w:t>
      </w:r>
    </w:p>
    <w:p w:rsidR="00046C81" w:rsidRPr="00046C81" w:rsidRDefault="00046C81" w:rsidP="00046C81">
      <w:pPr>
        <w:jc w:val="both"/>
        <w:rPr>
          <w:lang w:eastAsia="ar-SA"/>
        </w:rPr>
      </w:pPr>
      <w:r w:rsidRPr="00046C81">
        <w:rPr>
          <w:lang w:eastAsia="ar-SA"/>
        </w:rPr>
        <w:t xml:space="preserve">               Реализуемые</w:t>
      </w:r>
      <w:r w:rsidRPr="00046C81">
        <w:rPr>
          <w:lang w:eastAsia="ar-SA"/>
        </w:rPr>
        <w:tab/>
        <w:t>мероприятия</w:t>
      </w:r>
      <w:r w:rsidRPr="00046C81">
        <w:rPr>
          <w:lang w:eastAsia="ar-SA"/>
        </w:rPr>
        <w:tab/>
        <w:t>Подпрограммы</w:t>
      </w:r>
      <w:r w:rsidRPr="00046C81">
        <w:rPr>
          <w:lang w:eastAsia="ar-SA"/>
        </w:rPr>
        <w:tab/>
        <w:t>ориентированы</w:t>
      </w:r>
      <w:r w:rsidRPr="00046C81">
        <w:rPr>
          <w:lang w:eastAsia="ar-SA"/>
        </w:rPr>
        <w:tab/>
        <w:t>на</w:t>
      </w:r>
      <w:r w:rsidRPr="00046C81">
        <w:rPr>
          <w:lang w:eastAsia="ar-SA"/>
        </w:rPr>
        <w:tab/>
        <w:t>следующие категории населения, являющиеся целевыми группами подпрограммы 3:</w:t>
      </w:r>
    </w:p>
    <w:p w:rsidR="00046C81" w:rsidRPr="00046C81" w:rsidRDefault="00046C81" w:rsidP="00046C81">
      <w:pPr>
        <w:jc w:val="both"/>
        <w:rPr>
          <w:lang w:eastAsia="ar-SA"/>
        </w:rPr>
      </w:pPr>
      <w:r w:rsidRPr="00046C81">
        <w:rPr>
          <w:lang w:eastAsia="ar-SA"/>
        </w:rPr>
        <w:t xml:space="preserve">               группа № 1 – будущие активные пользователи финансовых услуг (воспитанники, учащиеся образовательных организаций);</w:t>
      </w:r>
    </w:p>
    <w:p w:rsidR="00046C81" w:rsidRPr="00046C81" w:rsidRDefault="00046C81" w:rsidP="00046C81">
      <w:pPr>
        <w:jc w:val="both"/>
        <w:rPr>
          <w:lang w:eastAsia="ar-SA"/>
        </w:rPr>
      </w:pPr>
      <w:r w:rsidRPr="00046C81">
        <w:rPr>
          <w:lang w:eastAsia="ar-SA"/>
        </w:rPr>
        <w:t xml:space="preserve">              группа № 2 - активные и потенциальные потребители финансовых услуг с низким и средним уровнем доходов;</w:t>
      </w:r>
    </w:p>
    <w:p w:rsidR="00046C81" w:rsidRPr="00046C81" w:rsidRDefault="00046C81" w:rsidP="00046C81">
      <w:pPr>
        <w:jc w:val="both"/>
        <w:rPr>
          <w:lang w:eastAsia="ar-SA"/>
        </w:rPr>
      </w:pPr>
      <w:r w:rsidRPr="00046C81">
        <w:rPr>
          <w:lang w:eastAsia="ar-SA"/>
        </w:rPr>
        <w:t xml:space="preserve">  группа № 3 - население старшего возраста.</w:t>
      </w:r>
    </w:p>
    <w:p w:rsidR="00046C81" w:rsidRPr="00046C81" w:rsidRDefault="00046C81" w:rsidP="00046C81">
      <w:pPr>
        <w:jc w:val="both"/>
        <w:rPr>
          <w:lang w:eastAsia="ar-SA"/>
        </w:rPr>
      </w:pPr>
      <w:r w:rsidRPr="00046C81">
        <w:rPr>
          <w:lang w:eastAsia="ar-SA"/>
        </w:rPr>
        <w:t xml:space="preserve">              Группа № 1 рассматривается как наиболее перспективная ввиду того, что обучающиеся образовательных организаций в среднесрочной и ближайшей перспективе станут экономически активными и, соответственно, столкнутся с проблемой принятия решений в области личных финансов и с личной ответственностью за результаты принятых решений.</w:t>
      </w:r>
    </w:p>
    <w:p w:rsidR="00046C81" w:rsidRPr="00046C81" w:rsidRDefault="00046C81" w:rsidP="00046C81">
      <w:pPr>
        <w:jc w:val="both"/>
        <w:rPr>
          <w:lang w:eastAsia="ar-SA"/>
        </w:rPr>
      </w:pPr>
      <w:r w:rsidRPr="00046C81">
        <w:rPr>
          <w:lang w:eastAsia="ar-SA"/>
        </w:rPr>
        <w:t xml:space="preserve">               Данная целевая группа должна быть наиболее подготовлена к грамотному и эффективному поведению на рынке финансовых услуг, управлению личными финансами, свободно ориентироваться в широком спектре финансовых услуг с минимальными рисками финансовых потерь.</w:t>
      </w:r>
    </w:p>
    <w:p w:rsidR="00046C81" w:rsidRPr="00046C81" w:rsidRDefault="00046C81" w:rsidP="00046C81">
      <w:pPr>
        <w:jc w:val="both"/>
        <w:rPr>
          <w:lang w:eastAsia="ar-SA"/>
        </w:rPr>
        <w:sectPr w:rsidR="00046C81" w:rsidRPr="00046C81" w:rsidSect="00046C81">
          <w:pgSz w:w="11910" w:h="16840"/>
          <w:pgMar w:top="1418" w:right="851" w:bottom="1418" w:left="1701" w:header="724" w:footer="0" w:gutter="0"/>
          <w:cols w:space="720"/>
        </w:sectPr>
      </w:pPr>
    </w:p>
    <w:p w:rsidR="00046C81" w:rsidRPr="00046C81" w:rsidRDefault="00046C81" w:rsidP="00046C81">
      <w:pPr>
        <w:jc w:val="both"/>
        <w:rPr>
          <w:lang w:eastAsia="ar-SA"/>
        </w:rPr>
      </w:pPr>
      <w:r w:rsidRPr="00046C81">
        <w:rPr>
          <w:lang w:eastAsia="ar-SA"/>
        </w:rPr>
        <w:lastRenderedPageBreak/>
        <w:t xml:space="preserve">               Группу № 2 составляют активные потребители финансовых услуг, в том числе с потенциальным расширением спектра финансовых услуг в будущем.</w:t>
      </w:r>
    </w:p>
    <w:p w:rsidR="00046C81" w:rsidRPr="00046C81" w:rsidRDefault="00046C81" w:rsidP="00046C81">
      <w:pPr>
        <w:jc w:val="both"/>
        <w:rPr>
          <w:lang w:eastAsia="ar-SA"/>
        </w:rPr>
      </w:pPr>
      <w:r w:rsidRPr="00046C81">
        <w:rPr>
          <w:lang w:eastAsia="ar-SA"/>
        </w:rPr>
        <w:t xml:space="preserve">               Основная часть данной группы обладает низким уровнем знаний и навыков в сфере финансовой грамотности и недостаточным пониманием своих прав как потребителей финансовых услуг. Данная целевая аудитория наиболее склонна к принятию неэффективных решений.</w:t>
      </w:r>
    </w:p>
    <w:p w:rsidR="00046C81" w:rsidRPr="00046C81" w:rsidRDefault="00046C81" w:rsidP="00046C81">
      <w:pPr>
        <w:jc w:val="both"/>
        <w:rPr>
          <w:lang w:eastAsia="ar-SA"/>
        </w:rPr>
      </w:pPr>
      <w:r w:rsidRPr="00046C81">
        <w:rPr>
          <w:lang w:eastAsia="ar-SA"/>
        </w:rPr>
        <w:t xml:space="preserve">               Группа № 3 характеризуется в основном незначительными, но существенными для благополучия лиц, входящих в нее, сбережениями.</w:t>
      </w:r>
    </w:p>
    <w:p w:rsidR="00046C81" w:rsidRPr="00046C81" w:rsidRDefault="00046C81" w:rsidP="00046C81">
      <w:pPr>
        <w:jc w:val="both"/>
        <w:rPr>
          <w:lang w:eastAsia="ar-SA"/>
        </w:rPr>
      </w:pPr>
      <w:r w:rsidRPr="00046C81">
        <w:rPr>
          <w:lang w:eastAsia="ar-SA"/>
        </w:rPr>
        <w:t xml:space="preserve">               Входящие в данную группу лица в наибольшей степени не приспособлены к условиям меняющегося рынка финансовых услуг, при этом неверные решения относительно использования личного бюджета наиболее болезненно сказываются на жизненном уровне лиц, входящих в данную группу.</w:t>
      </w:r>
    </w:p>
    <w:p w:rsidR="00046C81" w:rsidRPr="00046C81" w:rsidRDefault="00046C81" w:rsidP="00046C81">
      <w:pPr>
        <w:jc w:val="both"/>
        <w:rPr>
          <w:lang w:eastAsia="ar-SA"/>
        </w:rPr>
      </w:pPr>
      <w:r w:rsidRPr="00046C81">
        <w:rPr>
          <w:lang w:eastAsia="ar-SA"/>
        </w:rPr>
        <w:t xml:space="preserve">              Ожидаемые социально-экономические эффекты и последствия реализации подпрограммы включают:</w:t>
      </w:r>
    </w:p>
    <w:p w:rsidR="00046C81" w:rsidRPr="00046C81" w:rsidRDefault="00046C81" w:rsidP="00046C81">
      <w:pPr>
        <w:jc w:val="both"/>
        <w:rPr>
          <w:lang w:eastAsia="en-US"/>
        </w:rPr>
      </w:pPr>
      <w:r w:rsidRPr="00046C81">
        <w:rPr>
          <w:lang w:eastAsia="en-US"/>
        </w:rPr>
        <w:t>повышение общего объема сбережений граждан;</w:t>
      </w:r>
    </w:p>
    <w:p w:rsidR="00046C81" w:rsidRPr="00046C81" w:rsidRDefault="00046C81" w:rsidP="00046C81">
      <w:pPr>
        <w:jc w:val="both"/>
        <w:rPr>
          <w:lang w:eastAsia="en-US"/>
        </w:rPr>
      </w:pPr>
      <w:r w:rsidRPr="00046C81">
        <w:rPr>
          <w:lang w:eastAsia="en-US"/>
        </w:rPr>
        <w:t>снижение рисков «персонального банкротства», связанных с отсутствием финансового планирования и/или неэффективным использованием финансовых инструментов;</w:t>
      </w:r>
    </w:p>
    <w:p w:rsidR="00046C81" w:rsidRPr="00046C81" w:rsidRDefault="00046C81" w:rsidP="00046C81">
      <w:pPr>
        <w:jc w:val="both"/>
        <w:rPr>
          <w:lang w:eastAsia="en-US"/>
        </w:rPr>
      </w:pPr>
      <w:r w:rsidRPr="00046C81">
        <w:rPr>
          <w:lang w:eastAsia="en-US"/>
        </w:rPr>
        <w:t>улучшение доступа населения округа к финансовым услугам;</w:t>
      </w:r>
    </w:p>
    <w:p w:rsidR="00046C81" w:rsidRPr="00046C81" w:rsidRDefault="00046C81" w:rsidP="00046C81">
      <w:pPr>
        <w:jc w:val="both"/>
        <w:rPr>
          <w:lang w:eastAsia="en-US"/>
        </w:rPr>
      </w:pPr>
      <w:r w:rsidRPr="00046C81">
        <w:rPr>
          <w:lang w:eastAsia="en-US"/>
        </w:rPr>
        <w:t>повышение доли населения округа, участвующего в управлении накопительной частью будущей пенсии;</w:t>
      </w:r>
    </w:p>
    <w:p w:rsidR="00046C81" w:rsidRPr="00046C81" w:rsidRDefault="00046C81" w:rsidP="00046C81">
      <w:pPr>
        <w:jc w:val="both"/>
        <w:rPr>
          <w:lang w:eastAsia="en-US"/>
        </w:rPr>
      </w:pPr>
      <w:r w:rsidRPr="00046C81">
        <w:rPr>
          <w:lang w:eastAsia="en-US"/>
        </w:rPr>
        <w:t>готовность граждан преодолевать неблагоприятные экономические колебания;</w:t>
      </w:r>
    </w:p>
    <w:p w:rsidR="00046C81" w:rsidRPr="00046C81" w:rsidRDefault="00046C81" w:rsidP="00046C81">
      <w:pPr>
        <w:jc w:val="both"/>
        <w:rPr>
          <w:lang w:eastAsia="en-US"/>
        </w:rPr>
      </w:pPr>
      <w:r w:rsidRPr="00046C81">
        <w:rPr>
          <w:lang w:eastAsia="en-US"/>
        </w:rPr>
        <w:t>снижение уровня просроченной задолженности граждан по потребительским кредитам;</w:t>
      </w:r>
    </w:p>
    <w:p w:rsidR="00046C81" w:rsidRPr="00046C81" w:rsidRDefault="00046C81" w:rsidP="00046C81">
      <w:pPr>
        <w:jc w:val="both"/>
        <w:rPr>
          <w:lang w:eastAsia="en-US"/>
        </w:rPr>
      </w:pPr>
      <w:r w:rsidRPr="00046C81">
        <w:rPr>
          <w:lang w:eastAsia="en-US"/>
        </w:rPr>
        <w:t>защищенность населения округа от финансового мошенничества за счет знания нормативных правовых актов и специфики рынка финансовых услуг;</w:t>
      </w:r>
    </w:p>
    <w:p w:rsidR="00046C81" w:rsidRPr="00046C81" w:rsidRDefault="00046C81" w:rsidP="00046C81">
      <w:pPr>
        <w:jc w:val="both"/>
        <w:rPr>
          <w:lang w:eastAsia="en-US"/>
        </w:rPr>
      </w:pPr>
      <w:r w:rsidRPr="00046C81">
        <w:rPr>
          <w:lang w:eastAsia="en-US"/>
        </w:rPr>
        <w:t>повышение прозрачности предоставляемой населению информации со стороны продавцов рынка финансовых услуг;</w:t>
      </w:r>
    </w:p>
    <w:p w:rsidR="00046C81" w:rsidRPr="00046C81" w:rsidRDefault="00046C81" w:rsidP="00046C81">
      <w:pPr>
        <w:jc w:val="both"/>
        <w:rPr>
          <w:lang w:eastAsia="en-US"/>
        </w:rPr>
      </w:pPr>
      <w:r w:rsidRPr="00046C81">
        <w:rPr>
          <w:lang w:eastAsia="en-US"/>
        </w:rPr>
        <w:t>дальнейшее развитие системы защиты прав потребителя финансовых услуг.</w:t>
      </w:r>
    </w:p>
    <w:p w:rsidR="00046C81" w:rsidRPr="00046C81" w:rsidRDefault="00046C81" w:rsidP="00046C81">
      <w:pPr>
        <w:jc w:val="both"/>
        <w:rPr>
          <w:lang w:eastAsia="ar-SA"/>
        </w:rPr>
      </w:pPr>
      <w:r w:rsidRPr="00046C81">
        <w:rPr>
          <w:lang w:eastAsia="ar-SA"/>
        </w:rPr>
        <w:t>Реализация Подпрограммы будет способствовать повышению качества имеющихся финансовых услуг, позволит расширить возможности населения округа более эффективного использования финансовых услуг в целях повышения собственного благосостояния и роста сбережений. Рост финансовой грамотности населения округа приведет к постепенному снижению рисков излишней личной задолженности граждан по потребительским кредитам, сокращению рисков мошенничества со стороны недобросовестных участников рынка финансовых услуг.</w:t>
      </w:r>
    </w:p>
    <w:p w:rsidR="00046C81" w:rsidRPr="00046C81" w:rsidRDefault="00046C81" w:rsidP="00046C81">
      <w:pPr>
        <w:jc w:val="both"/>
      </w:pPr>
      <w:r w:rsidRPr="00046C81">
        <w:t>Цели и задачи Подпрограммы 3</w:t>
      </w:r>
    </w:p>
    <w:p w:rsidR="00046C81" w:rsidRPr="00046C81" w:rsidRDefault="00046C81" w:rsidP="00046C81">
      <w:pPr>
        <w:jc w:val="both"/>
        <w:rPr>
          <w:lang w:eastAsia="ar-SA"/>
        </w:rPr>
      </w:pPr>
      <w:r w:rsidRPr="00046C81">
        <w:rPr>
          <w:lang w:eastAsia="ar-SA"/>
        </w:rPr>
        <w:t xml:space="preserve">              Приоритеты муниципальной политики по повышению финансовой грамотности сформированы в соответствии со </w:t>
      </w:r>
      <w:hyperlink r:id="rId24">
        <w:r w:rsidRPr="00046C81">
          <w:rPr>
            <w:lang w:eastAsia="ar-SA"/>
          </w:rPr>
          <w:t>Стратегией</w:t>
        </w:r>
      </w:hyperlink>
      <w:r w:rsidRPr="00046C81">
        <w:rPr>
          <w:lang w:eastAsia="ar-SA"/>
        </w:rPr>
        <w:t xml:space="preserve"> повышения финансовой грамотности в Российской Федерации до 2030 года, утвержденной распоряжением Правительства Российской Федерации от 24 октября 2023 г. №2958-р направлены на формирование финансовой культуры и знаний в области инвестиций и финансов, создание основ для формирования финансово грамотного поведения населения как необходимого условия повышения уровня и качества жизни граждан, проживающих на территории Сеченовского муниципального округа Нижегородской области.</w:t>
      </w:r>
    </w:p>
    <w:p w:rsidR="00046C81" w:rsidRPr="00046C81" w:rsidRDefault="00046C81" w:rsidP="00046C81">
      <w:pPr>
        <w:jc w:val="both"/>
        <w:rPr>
          <w:lang w:eastAsia="ar-SA"/>
        </w:rPr>
      </w:pPr>
      <w:r w:rsidRPr="00046C81">
        <w:rPr>
          <w:lang w:eastAsia="ar-SA"/>
        </w:rPr>
        <w:t xml:space="preserve">             Исходя из указанных приоритетов, сформулирована цель Подпрограммы - 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Сеченовского муниципального округа.</w:t>
      </w:r>
    </w:p>
    <w:p w:rsidR="00046C81" w:rsidRPr="00046C81" w:rsidRDefault="00046C81" w:rsidP="00046C81">
      <w:pPr>
        <w:jc w:val="both"/>
        <w:rPr>
          <w:lang w:eastAsia="ar-SA"/>
        </w:rPr>
      </w:pPr>
      <w:r w:rsidRPr="00046C81">
        <w:rPr>
          <w:lang w:eastAsia="ar-SA"/>
        </w:rPr>
        <w:lastRenderedPageBreak/>
        <w:t xml:space="preserve">             Планируется реализация задач по повышению финансовой грамотности населения Сеченовского муниципального округа Нижегородской области по следующим основным направлениям:</w:t>
      </w:r>
    </w:p>
    <w:p w:rsidR="00046C81" w:rsidRPr="00046C81" w:rsidRDefault="00046C81" w:rsidP="00046C81">
      <w:pPr>
        <w:jc w:val="both"/>
        <w:rPr>
          <w:lang w:eastAsia="en-US"/>
        </w:rPr>
      </w:pPr>
      <w:r w:rsidRPr="00046C81">
        <w:rPr>
          <w:lang w:eastAsia="en-US"/>
        </w:rPr>
        <w:t>информирование населения о вопросах финансовой грамотности и способах защиты прав потребителей финансовых услуг;</w:t>
      </w:r>
    </w:p>
    <w:p w:rsidR="00046C81" w:rsidRPr="00046C81" w:rsidRDefault="00046C81" w:rsidP="00046C81">
      <w:pPr>
        <w:jc w:val="both"/>
        <w:rPr>
          <w:lang w:eastAsia="en-US"/>
        </w:rPr>
      </w:pPr>
      <w:r w:rsidRPr="00046C81">
        <w:rPr>
          <w:lang w:eastAsia="en-US"/>
        </w:rPr>
        <w:t>основные направления по взаимодействию с органами местного самоуправления Сеченовского муниципального округа Нижегородской области;</w:t>
      </w:r>
    </w:p>
    <w:p w:rsidR="00046C81" w:rsidRPr="00046C81" w:rsidRDefault="00046C81" w:rsidP="00046C81">
      <w:pPr>
        <w:jc w:val="both"/>
        <w:rPr>
          <w:lang w:eastAsia="en-US"/>
        </w:rPr>
      </w:pPr>
      <w:r w:rsidRPr="00046C81">
        <w:rPr>
          <w:lang w:eastAsia="en-US"/>
        </w:rPr>
        <w:t>межведомственное взаимодействие с финансовыми, некоммерческими и частными организациями.</w:t>
      </w:r>
    </w:p>
    <w:p w:rsidR="00046C81" w:rsidRPr="00046C81" w:rsidRDefault="00046C81" w:rsidP="00046C81">
      <w:pPr>
        <w:jc w:val="both"/>
        <w:rPr>
          <w:lang w:eastAsia="ar-SA"/>
        </w:rPr>
      </w:pPr>
      <w:r w:rsidRPr="00046C81">
        <w:rPr>
          <w:lang w:eastAsia="ar-SA"/>
        </w:rPr>
        <w:t xml:space="preserve">                Реализация настоящей Подпрограммы по повышению финансовой грамотности населения Сеченовского муниципального округа Нижегородской области обеспечит достижение следующих результатов:</w:t>
      </w:r>
    </w:p>
    <w:p w:rsidR="00046C81" w:rsidRPr="00046C81" w:rsidRDefault="00046C81" w:rsidP="00046C81">
      <w:pPr>
        <w:jc w:val="both"/>
        <w:rPr>
          <w:lang w:eastAsia="en-US"/>
        </w:rPr>
      </w:pPr>
      <w:r w:rsidRPr="00046C81">
        <w:rPr>
          <w:lang w:eastAsia="en-US"/>
        </w:rPr>
        <w:t>получение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p w:rsidR="00046C81" w:rsidRPr="00046C81" w:rsidRDefault="00046C81" w:rsidP="00046C81">
      <w:pPr>
        <w:jc w:val="both"/>
        <w:rPr>
          <w:lang w:eastAsia="en-US"/>
        </w:rPr>
      </w:pPr>
      <w:r w:rsidRPr="00046C81">
        <w:rPr>
          <w:lang w:eastAsia="en-US"/>
        </w:rPr>
        <w:t>повышение финансовой защищенности социально уязвимых групп населения.</w:t>
      </w:r>
    </w:p>
    <w:p w:rsidR="00046C81" w:rsidRPr="00046C81" w:rsidRDefault="00046C81" w:rsidP="00046C81">
      <w:pPr>
        <w:jc w:val="both"/>
        <w:rPr>
          <w:lang w:eastAsia="ar-SA"/>
        </w:rPr>
      </w:pPr>
      <w:r w:rsidRPr="00046C81">
        <w:rPr>
          <w:lang w:eastAsia="ar-SA"/>
        </w:rPr>
        <w:t xml:space="preserve">              Подпрограмма 3 реализуется в 2025-2028 годах без разделения на этапы, так как большинство мероприятий Подпрограммы 3 реализуются ежегодно с установленной периодичностью.</w:t>
      </w:r>
    </w:p>
    <w:p w:rsidR="00046C81" w:rsidRPr="00046C81" w:rsidRDefault="00046C81" w:rsidP="00046C81">
      <w:pPr>
        <w:jc w:val="both"/>
        <w:rPr>
          <w:lang w:eastAsia="ar-SA"/>
        </w:rPr>
      </w:pPr>
    </w:p>
    <w:p w:rsidR="00046C81" w:rsidRPr="00046C81" w:rsidRDefault="00046C81" w:rsidP="00046C81">
      <w:pPr>
        <w:jc w:val="both"/>
      </w:pPr>
      <w:r w:rsidRPr="00046C81">
        <w:t>Характеристика основных мероприятий Подпрограммы 3</w:t>
      </w:r>
    </w:p>
    <w:p w:rsidR="00046C81" w:rsidRPr="00046C81" w:rsidRDefault="00046C81" w:rsidP="00046C81">
      <w:pPr>
        <w:jc w:val="both"/>
        <w:rPr>
          <w:lang w:eastAsia="ar-SA"/>
        </w:rPr>
      </w:pPr>
      <w:r w:rsidRPr="00046C81">
        <w:rPr>
          <w:lang w:eastAsia="ar-SA"/>
        </w:rPr>
        <w:t xml:space="preserve">          В рамках подпрограммы реализуются следующие основные мероприятия:</w:t>
      </w:r>
    </w:p>
    <w:p w:rsidR="00046C81" w:rsidRPr="00046C81" w:rsidRDefault="00046C81" w:rsidP="00046C81">
      <w:pPr>
        <w:jc w:val="both"/>
        <w:rPr>
          <w:lang w:eastAsia="en-US"/>
        </w:rPr>
      </w:pPr>
      <w:r w:rsidRPr="00046C81">
        <w:rPr>
          <w:lang w:eastAsia="en-US"/>
        </w:rPr>
        <w:t>Основное мероприятие «Информирование населения округа по вопросам финансовой грамотности».</w:t>
      </w:r>
    </w:p>
    <w:p w:rsidR="00046C81" w:rsidRPr="00046C81" w:rsidRDefault="00046C81" w:rsidP="00046C81">
      <w:pPr>
        <w:jc w:val="both"/>
        <w:rPr>
          <w:lang w:eastAsia="ar-SA"/>
        </w:rPr>
      </w:pPr>
      <w:r w:rsidRPr="00046C81">
        <w:rPr>
          <w:lang w:eastAsia="ar-SA"/>
        </w:rPr>
        <w:t xml:space="preserve">           Мероприятия:</w:t>
      </w:r>
    </w:p>
    <w:p w:rsidR="00046C81" w:rsidRPr="00046C81" w:rsidRDefault="00046C81" w:rsidP="00046C81">
      <w:pPr>
        <w:jc w:val="both"/>
        <w:rPr>
          <w:lang w:eastAsia="en-US"/>
        </w:rPr>
      </w:pPr>
      <w:r w:rsidRPr="00046C81">
        <w:rPr>
          <w:lang w:eastAsia="en-US"/>
        </w:rPr>
        <w:t>размещение информационных материалов по повышению уровня финансовой грамотности на официальном сайте Администрации Сеченовского муниципального округа Нижегородской области, сайтах структурных подразделений Администрации Сеченовского муниципального округа Нижегородской области, наделенного правами юридического лица, в случае наличия такого и сайтах муниципальных учреждений</w:t>
      </w:r>
    </w:p>
    <w:p w:rsidR="00046C81" w:rsidRPr="00046C81" w:rsidRDefault="00046C81" w:rsidP="00046C81">
      <w:pPr>
        <w:jc w:val="both"/>
        <w:rPr>
          <w:lang w:eastAsia="en-US"/>
        </w:rPr>
      </w:pPr>
      <w:r w:rsidRPr="00046C81">
        <w:rPr>
          <w:lang w:eastAsia="en-US"/>
        </w:rPr>
        <w:t>информационное сопровождение и наполнение официальных сайтов образовательных организаций в части повышения финансовой грамотности обучающихся;</w:t>
      </w:r>
    </w:p>
    <w:p w:rsidR="00046C81" w:rsidRPr="00046C81" w:rsidRDefault="00046C81" w:rsidP="00046C81">
      <w:pPr>
        <w:jc w:val="both"/>
        <w:rPr>
          <w:lang w:eastAsia="en-US"/>
        </w:rPr>
      </w:pPr>
      <w:r w:rsidRPr="00046C81">
        <w:rPr>
          <w:lang w:eastAsia="en-US"/>
        </w:rPr>
        <w:t>разработка и размещение на сайте управления финансов сборника «Бюджет для граждан»;</w:t>
      </w:r>
    </w:p>
    <w:p w:rsidR="00046C81" w:rsidRPr="00046C81" w:rsidRDefault="00046C81" w:rsidP="00046C81">
      <w:pPr>
        <w:jc w:val="both"/>
        <w:rPr>
          <w:lang w:eastAsia="en-US"/>
        </w:rPr>
      </w:pPr>
      <w:r w:rsidRPr="00046C81">
        <w:rPr>
          <w:lang w:eastAsia="en-US"/>
        </w:rPr>
        <w:t>проведение публичных слушаний по отчету об исполнении бюджета;</w:t>
      </w:r>
    </w:p>
    <w:p w:rsidR="00046C81" w:rsidRPr="00046C81" w:rsidRDefault="00046C81" w:rsidP="00046C81">
      <w:pPr>
        <w:jc w:val="both"/>
        <w:rPr>
          <w:lang w:eastAsia="en-US"/>
        </w:rPr>
      </w:pPr>
      <w:r w:rsidRPr="00046C81">
        <w:rPr>
          <w:lang w:eastAsia="en-US"/>
        </w:rPr>
        <w:t>подготовка, выпуск и распространение информационно-ознакомительных материалов (памятки, буклеты) для повышения уровня финансовой грамотности различных групп населения.</w:t>
      </w:r>
    </w:p>
    <w:p w:rsidR="00046C81" w:rsidRPr="00046C81" w:rsidRDefault="00046C81" w:rsidP="00046C81">
      <w:pPr>
        <w:jc w:val="both"/>
        <w:rPr>
          <w:lang w:eastAsia="ar-SA"/>
        </w:rPr>
      </w:pPr>
      <w:r w:rsidRPr="00046C81">
        <w:rPr>
          <w:lang w:eastAsia="ar-SA"/>
        </w:rPr>
        <w:t>В рамках данного основного мероприятия планируется размещение материалов консультационного характера по вопросам повышения финансовой грамотности населения на официальном сайте Управления финансов в сети Интернет.</w:t>
      </w:r>
    </w:p>
    <w:p w:rsidR="00046C81" w:rsidRPr="00046C81" w:rsidRDefault="00046C81" w:rsidP="00046C81">
      <w:pPr>
        <w:jc w:val="both"/>
        <w:rPr>
          <w:lang w:eastAsia="en-US"/>
        </w:rPr>
      </w:pPr>
      <w:r w:rsidRPr="00046C81">
        <w:rPr>
          <w:lang w:eastAsia="en-US"/>
        </w:rPr>
        <w:t xml:space="preserve">            3.2 Основное мероприятие «Анализ уровня финансовой грамотности населения».</w:t>
      </w:r>
    </w:p>
    <w:p w:rsidR="00046C81" w:rsidRPr="00046C81" w:rsidRDefault="00046C81" w:rsidP="00046C81">
      <w:pPr>
        <w:jc w:val="both"/>
        <w:rPr>
          <w:lang w:eastAsia="ar-SA"/>
        </w:rPr>
      </w:pPr>
      <w:r w:rsidRPr="00046C81">
        <w:rPr>
          <w:lang w:eastAsia="ar-SA"/>
        </w:rPr>
        <w:t>Мероприятия:</w:t>
      </w:r>
    </w:p>
    <w:p w:rsidR="00046C81" w:rsidRPr="00046C81" w:rsidRDefault="00046C81" w:rsidP="00046C81">
      <w:pPr>
        <w:jc w:val="both"/>
        <w:rPr>
          <w:lang w:eastAsia="en-US"/>
        </w:rPr>
      </w:pPr>
      <w:r w:rsidRPr="00046C81">
        <w:rPr>
          <w:lang w:eastAsia="en-US"/>
        </w:rPr>
        <w:t xml:space="preserve">             проведение анкетирования на знание основ финансовой грамотности.</w:t>
      </w:r>
    </w:p>
    <w:p w:rsidR="00046C81" w:rsidRPr="00046C81" w:rsidRDefault="00046C81" w:rsidP="00046C81">
      <w:pPr>
        <w:jc w:val="both"/>
        <w:rPr>
          <w:lang w:eastAsia="ar-SA"/>
        </w:rPr>
      </w:pPr>
      <w:r w:rsidRPr="00046C81">
        <w:rPr>
          <w:lang w:eastAsia="ar-SA"/>
        </w:rPr>
        <w:t xml:space="preserve">              В рамках данного основного мероприятия планируется регулярное проведение заседания рабочей группы управления финансов, в том числе для оценки уровня финансовой грамотности населения округа.</w:t>
      </w:r>
    </w:p>
    <w:p w:rsidR="00046C81" w:rsidRPr="00046C81" w:rsidRDefault="00046C81" w:rsidP="00046C81">
      <w:pPr>
        <w:jc w:val="both"/>
        <w:rPr>
          <w:lang w:eastAsia="ar-SA"/>
        </w:rPr>
      </w:pPr>
      <w:r w:rsidRPr="00046C81">
        <w:rPr>
          <w:lang w:eastAsia="ar-SA"/>
        </w:rPr>
        <w:t xml:space="preserve">              Перечень основных мероприятий Подпрограммы 3 представлен в приложении 2 к настоящей Программе.</w:t>
      </w:r>
    </w:p>
    <w:p w:rsidR="00046C81" w:rsidRPr="00046C81" w:rsidRDefault="00046C81" w:rsidP="00046C81">
      <w:pPr>
        <w:jc w:val="both"/>
        <w:rPr>
          <w:lang w:eastAsia="ar-SA"/>
        </w:rPr>
      </w:pPr>
      <w:r w:rsidRPr="00046C81">
        <w:rPr>
          <w:lang w:eastAsia="ar-SA"/>
        </w:rPr>
        <w:lastRenderedPageBreak/>
        <w:t xml:space="preserve">               Основные мероприятия Подпрограммы 3 подразделяются на отдельные мероприятия, реализация которых в комплексе позволит выполнить соответствующие основные мероприятия Подпрограммы.</w:t>
      </w:r>
    </w:p>
    <w:p w:rsidR="00046C81" w:rsidRPr="00046C81" w:rsidRDefault="00046C81" w:rsidP="00046C81">
      <w:pPr>
        <w:jc w:val="both"/>
        <w:rPr>
          <w:lang w:eastAsia="ar-SA"/>
        </w:rPr>
      </w:pPr>
      <w:r w:rsidRPr="00046C81">
        <w:rPr>
          <w:lang w:eastAsia="ar-SA"/>
        </w:rPr>
        <w:t xml:space="preserve">               Достижение поставленных целей и задач Подпрограммы 3 осуществляется посредством комплекса основных мероприятий, реализуемых Финансовым управлением Администрации Сеченовского  муниципального округа Нижегородской области. План мероприятий по реализации Подпрограммы представлен в приложении 6 к Программе.</w:t>
      </w:r>
    </w:p>
    <w:p w:rsidR="00046C81" w:rsidRPr="00046C81" w:rsidRDefault="00046C81" w:rsidP="00046C81">
      <w:pPr>
        <w:jc w:val="both"/>
        <w:rPr>
          <w:lang w:eastAsia="ar-SA"/>
        </w:rPr>
      </w:pPr>
    </w:p>
    <w:p w:rsidR="00046C81" w:rsidRPr="00046C81" w:rsidRDefault="00046C81" w:rsidP="00046C81">
      <w:pPr>
        <w:jc w:val="both"/>
      </w:pPr>
      <w:r w:rsidRPr="00046C81">
        <w:t>Индикаторы достижения цели и непосредственные результаты реализации Подпрограммы 3</w:t>
      </w:r>
    </w:p>
    <w:p w:rsidR="00046C81" w:rsidRPr="00046C81" w:rsidRDefault="00046C81" w:rsidP="00046C81">
      <w:pPr>
        <w:jc w:val="both"/>
        <w:rPr>
          <w:lang w:eastAsia="ar-SA"/>
        </w:rPr>
      </w:pPr>
      <w:r w:rsidRPr="00046C81">
        <w:rPr>
          <w:lang w:eastAsia="ar-SA"/>
        </w:rPr>
        <w:t xml:space="preserve">                В качестве оценки результатов достижения поставленной цели и задач Подпрограммы 3 предусмотрены следующие индикаторы Подпрограммы 3:</w:t>
      </w:r>
    </w:p>
    <w:p w:rsidR="00046C81" w:rsidRPr="00046C81" w:rsidRDefault="00046C81" w:rsidP="00046C81">
      <w:pPr>
        <w:jc w:val="both"/>
        <w:rPr>
          <w:lang w:eastAsia="ar-SA"/>
        </w:rPr>
      </w:pPr>
      <w:r w:rsidRPr="00046C81">
        <w:rPr>
          <w:lang w:eastAsia="ar-SA"/>
        </w:rPr>
        <w:t xml:space="preserve">                 Индикаторы Подпрограммы 3 «Повышение финансовой грамотности населения Сеченовского муниципального округа»</w:t>
      </w:r>
    </w:p>
    <w:p w:rsidR="00046C81" w:rsidRPr="00046C81" w:rsidRDefault="00046C81" w:rsidP="00046C81">
      <w:pPr>
        <w:jc w:val="both"/>
        <w:rPr>
          <w:lang w:eastAsia="en-US"/>
        </w:rPr>
      </w:pPr>
      <w:r w:rsidRPr="00046C81">
        <w:rPr>
          <w:lang w:eastAsia="en-US"/>
        </w:rPr>
        <w:t>количество проведенных мероприятий, направленных на повышение финансовой грамотности населения муниципального округа;</w:t>
      </w:r>
    </w:p>
    <w:p w:rsidR="00046C81" w:rsidRPr="00046C81" w:rsidRDefault="00046C81" w:rsidP="00046C81">
      <w:pPr>
        <w:jc w:val="both"/>
        <w:rPr>
          <w:lang w:eastAsia="en-US"/>
        </w:rPr>
      </w:pPr>
      <w:r w:rsidRPr="00046C81">
        <w:rPr>
          <w:lang w:eastAsia="en-US"/>
        </w:rPr>
        <w:t>количество изданных, опубликованных информационных материалов, направленных на повышение финансовой грамотности населения муниципального округа;</w:t>
      </w:r>
    </w:p>
    <w:p w:rsidR="00046C81" w:rsidRPr="00046C81" w:rsidRDefault="00046C81" w:rsidP="00046C81">
      <w:pPr>
        <w:jc w:val="both"/>
        <w:rPr>
          <w:lang w:eastAsia="en-US"/>
        </w:rPr>
      </w:pPr>
      <w:r w:rsidRPr="00046C81">
        <w:rPr>
          <w:lang w:eastAsia="en-US"/>
        </w:rPr>
        <w:t>количество мероприятий, проводимых рабочей группой управления финансов, в том числе для оценки уровня финансовой грамотности населения муниципального округа;</w:t>
      </w:r>
    </w:p>
    <w:p w:rsidR="00046C81" w:rsidRPr="00046C81" w:rsidRDefault="00046C81" w:rsidP="00046C81">
      <w:pPr>
        <w:jc w:val="both"/>
        <w:rPr>
          <w:lang w:eastAsia="ar-SA"/>
        </w:rPr>
      </w:pPr>
      <w:r w:rsidRPr="00046C81">
        <w:rPr>
          <w:lang w:eastAsia="ar-SA"/>
        </w:rPr>
        <w:t>Показатели непосредственных результатов реализации Подпрограммы 3:</w:t>
      </w:r>
    </w:p>
    <w:p w:rsidR="00046C81" w:rsidRPr="00046C81" w:rsidRDefault="00046C81" w:rsidP="00046C81">
      <w:pPr>
        <w:jc w:val="both"/>
        <w:rPr>
          <w:lang w:eastAsia="en-US"/>
        </w:rPr>
      </w:pPr>
      <w:r w:rsidRPr="00046C81">
        <w:rPr>
          <w:lang w:eastAsia="en-US"/>
        </w:rPr>
        <w:t>рост финансовой грамотности, способствующей формированию у граждан разумного финансового поведения, повышению личной ответственности по финансовым обязательствам, снижению рисков возникновения социальной напряженности;</w:t>
      </w:r>
    </w:p>
    <w:p w:rsidR="00046C81" w:rsidRPr="00046C81" w:rsidRDefault="00046C81" w:rsidP="00046C81">
      <w:pPr>
        <w:jc w:val="both"/>
        <w:rPr>
          <w:lang w:eastAsia="en-US"/>
        </w:rPr>
      </w:pPr>
      <w:r w:rsidRPr="00046C81">
        <w:rPr>
          <w:lang w:eastAsia="en-US"/>
        </w:rPr>
        <w:t>расширение возможности населения муниципального округа по более эффективному использованию финансовых услуг;</w:t>
      </w:r>
    </w:p>
    <w:p w:rsidR="00046C81" w:rsidRPr="00046C81" w:rsidRDefault="00046C81" w:rsidP="00046C81">
      <w:pPr>
        <w:jc w:val="both"/>
        <w:rPr>
          <w:lang w:eastAsia="en-US"/>
        </w:rPr>
      </w:pPr>
      <w:r w:rsidRPr="00046C81">
        <w:rPr>
          <w:lang w:eastAsia="en-US"/>
        </w:rPr>
        <w:t>получение объективной информации об уровне финансовой грамотности населения муниципального округа;</w:t>
      </w:r>
    </w:p>
    <w:p w:rsidR="00046C81" w:rsidRPr="00046C81" w:rsidRDefault="00046C81" w:rsidP="00046C81">
      <w:pPr>
        <w:jc w:val="both"/>
        <w:rPr>
          <w:lang w:eastAsia="ar-SA"/>
        </w:rPr>
      </w:pPr>
      <w:r w:rsidRPr="00046C81">
        <w:rPr>
          <w:lang w:eastAsia="ar-SA"/>
        </w:rPr>
        <w:t xml:space="preserve">             Достижение долгосрочных целей Подпрограммы 3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 3, представленными в приложении 2 к настоящей Программе.</w:t>
      </w:r>
    </w:p>
    <w:p w:rsidR="00046C81" w:rsidRPr="00046C81" w:rsidRDefault="00046C81" w:rsidP="00046C81">
      <w:pPr>
        <w:jc w:val="both"/>
      </w:pPr>
      <w:r w:rsidRPr="00046C81">
        <w:t>Ресурсное обеспечение Подпрограммы 3</w:t>
      </w:r>
    </w:p>
    <w:p w:rsidR="00046C81" w:rsidRPr="00046C81" w:rsidRDefault="00046C81" w:rsidP="00046C81">
      <w:pPr>
        <w:jc w:val="both"/>
        <w:rPr>
          <w:lang w:eastAsia="ar-SA"/>
        </w:rPr>
      </w:pPr>
      <w:r w:rsidRPr="00046C81">
        <w:rPr>
          <w:lang w:eastAsia="ar-SA"/>
        </w:rPr>
        <w:t xml:space="preserve">              Планируемый общий объем финансирования Подпрограммы 3, составляет 0,0 тыс. рублей.</w:t>
      </w:r>
    </w:p>
    <w:p w:rsidR="00046C81" w:rsidRPr="00046C81" w:rsidRDefault="00046C81" w:rsidP="00046C81">
      <w:pPr>
        <w:jc w:val="both"/>
        <w:rPr>
          <w:lang w:eastAsia="ar-SA"/>
        </w:rPr>
      </w:pPr>
      <w:r w:rsidRPr="00046C81">
        <w:rPr>
          <w:lang w:eastAsia="ar-SA"/>
        </w:rPr>
        <w:t xml:space="preserve">             Объемы финансирования по подпрограмме будут ежегодно уточняться исходя из возможностей бюджета муниципального округа на соответствующий период.</w:t>
      </w:r>
    </w:p>
    <w:p w:rsidR="00046C81" w:rsidRPr="00046C81" w:rsidRDefault="00046C81" w:rsidP="00046C81">
      <w:pPr>
        <w:jc w:val="both"/>
        <w:rPr>
          <w:lang w:eastAsia="ar-SA"/>
        </w:rPr>
      </w:pPr>
      <w:r w:rsidRPr="00046C81">
        <w:rPr>
          <w:lang w:eastAsia="ar-SA"/>
        </w:rPr>
        <w:t xml:space="preserve">              Ресурсное обеспечение Подпрограммы 3 представлено в приложении 4 к настоящей Программе.</w:t>
      </w:r>
    </w:p>
    <w:p w:rsidR="00046C81" w:rsidRPr="00046C81" w:rsidRDefault="00046C81" w:rsidP="00046C81">
      <w:pPr>
        <w:jc w:val="both"/>
      </w:pPr>
      <w:r w:rsidRPr="00046C81">
        <w:t>Анализ рисков реализации Подпрограммы 3</w:t>
      </w:r>
    </w:p>
    <w:p w:rsidR="00046C81" w:rsidRPr="00046C81" w:rsidRDefault="00046C81" w:rsidP="00046C81">
      <w:pPr>
        <w:jc w:val="both"/>
        <w:rPr>
          <w:lang w:eastAsia="ar-SA"/>
        </w:rPr>
      </w:pPr>
      <w:r w:rsidRPr="00046C81">
        <w:rPr>
          <w:lang w:eastAsia="ar-SA"/>
        </w:rPr>
        <w:t>Основными рисками реализации Подпрограммы 3 являются:</w:t>
      </w:r>
    </w:p>
    <w:p w:rsidR="00046C81" w:rsidRPr="00046C81" w:rsidRDefault="00046C81" w:rsidP="00046C81">
      <w:pPr>
        <w:jc w:val="both"/>
        <w:rPr>
          <w:lang w:eastAsia="en-US"/>
        </w:rPr>
      </w:pPr>
      <w:r w:rsidRPr="00046C81">
        <w:rPr>
          <w:lang w:eastAsia="en-US"/>
        </w:rPr>
        <w:t>недостаточный уровень развития образовательной инфраструктуры, отсутствие необходимых правил и порядка при планировании, выполнении, учете и контроле мероприятий, слабая мотивация участников реализации настоящей Подпрограммы по выполнению задач настоящей Подпрограммы;</w:t>
      </w:r>
    </w:p>
    <w:p w:rsidR="00046C81" w:rsidRPr="00046C81" w:rsidRDefault="00046C81" w:rsidP="00046C81">
      <w:pPr>
        <w:jc w:val="both"/>
        <w:rPr>
          <w:lang w:eastAsia="en-US"/>
        </w:rPr>
      </w:pPr>
      <w:r w:rsidRPr="00046C81">
        <w:rPr>
          <w:lang w:eastAsia="en-US"/>
        </w:rPr>
        <w:t>недостаточный уровень квалификации кадрового обеспечения мероприятий Подпрограммы 3.</w:t>
      </w:r>
    </w:p>
    <w:p w:rsidR="00046C81" w:rsidRPr="00046C81" w:rsidRDefault="00046C81" w:rsidP="00046C81">
      <w:pPr>
        <w:jc w:val="both"/>
        <w:rPr>
          <w:lang w:eastAsia="ar-SA"/>
        </w:rPr>
      </w:pPr>
      <w:r w:rsidRPr="00046C81">
        <w:rPr>
          <w:lang w:eastAsia="ar-SA"/>
        </w:rPr>
        <w:t xml:space="preserve">              Минимизация риска возможна за счет включения курсов повышения квалификации педагогических работников в государственное задание либо прохождения педагогическими работниками, иными лицами, участвующими в реализации настоящей Подпрограммы, </w:t>
      </w:r>
      <w:r w:rsidRPr="00046C81">
        <w:rPr>
          <w:lang w:eastAsia="ar-SA"/>
        </w:rPr>
        <w:lastRenderedPageBreak/>
        <w:t>электронного курса «Финансовая грамотность», размещенного на учебном портале Банка России;</w:t>
      </w:r>
    </w:p>
    <w:p w:rsidR="00046C81" w:rsidRPr="00046C81" w:rsidRDefault="00046C81" w:rsidP="00046C81">
      <w:pPr>
        <w:jc w:val="both"/>
        <w:rPr>
          <w:lang w:eastAsia="en-US"/>
        </w:rPr>
      </w:pPr>
      <w:r w:rsidRPr="00046C81">
        <w:rPr>
          <w:lang w:eastAsia="en-US"/>
        </w:rPr>
        <w:t>социальные риски, связанные с сопротивлением общественности предлагаемым изменениям в связи с недостаточной информированностью и освещением в средствах массовой информации целей, задач и планируемых результатов.</w:t>
      </w:r>
    </w:p>
    <w:p w:rsidR="00046C81" w:rsidRPr="00046C81" w:rsidRDefault="00046C81" w:rsidP="00046C81">
      <w:pPr>
        <w:jc w:val="both"/>
        <w:rPr>
          <w:lang w:eastAsia="ar-SA"/>
        </w:rPr>
      </w:pPr>
      <w:r w:rsidRPr="00046C81">
        <w:rPr>
          <w:lang w:eastAsia="ar-SA"/>
        </w:rPr>
        <w:t xml:space="preserve">            Минимизация риска возможна за счет широкого привлечения общественности к обсуждению целей, задач и механизмов реализации мероприятий в сфере повышения финансовой грамотности, а также публичного освещения хода и результатов реализации настоящей Подпрограммы;</w:t>
      </w:r>
    </w:p>
    <w:p w:rsidR="00046C81" w:rsidRPr="00046C81" w:rsidRDefault="00046C81" w:rsidP="00046C81">
      <w:pPr>
        <w:jc w:val="both"/>
        <w:rPr>
          <w:lang w:eastAsia="en-US"/>
        </w:rPr>
      </w:pPr>
      <w:r w:rsidRPr="00046C81">
        <w:rPr>
          <w:lang w:eastAsia="en-US"/>
        </w:rPr>
        <w:t xml:space="preserve">            4) недостаточность ресурсного обеспечения мероприятий Подпрограммы 3. </w:t>
      </w:r>
    </w:p>
    <w:p w:rsidR="00046C81" w:rsidRPr="00046C81" w:rsidRDefault="00046C81" w:rsidP="00046C81">
      <w:pPr>
        <w:jc w:val="both"/>
        <w:rPr>
          <w:lang w:eastAsia="en-US"/>
        </w:rPr>
      </w:pPr>
      <w:r w:rsidRPr="00046C81">
        <w:rPr>
          <w:lang w:eastAsia="en-US"/>
        </w:rPr>
        <w:t xml:space="preserve">             Определение   индикаторов,   объемов   финансирования,   мероприятия Подпрограммы исходя из имеющихся ресурсов участников настоящей Подпрограммы.</w:t>
      </w:r>
    </w:p>
    <w:p w:rsidR="00046C81" w:rsidRPr="00046C81" w:rsidRDefault="00046C81" w:rsidP="00046C81">
      <w:pPr>
        <w:jc w:val="both"/>
        <w:rPr>
          <w:lang w:eastAsia="ar-SA"/>
        </w:rPr>
      </w:pPr>
      <w:r w:rsidRPr="00046C81">
        <w:rPr>
          <w:lang w:eastAsia="ar-SA"/>
        </w:rPr>
        <w:t xml:space="preserve">            Также минимизировать риск позволит использование методических рекомендаций, оказание консультационной поддержки, привлечение волонтеров, иных заинтересованных участников в проведении массовых мероприятий по финансовой грамотности и информировании населения.</w:t>
      </w:r>
    </w:p>
    <w:p w:rsidR="00046C81" w:rsidRPr="00046C81" w:rsidRDefault="00046C81" w:rsidP="00046C81">
      <w:pPr>
        <w:rPr>
          <w:lang w:eastAsia="ar-SA"/>
        </w:rPr>
      </w:pPr>
    </w:p>
    <w:p w:rsidR="00046C81" w:rsidRPr="00046C81" w:rsidRDefault="00046C81" w:rsidP="00046C81">
      <w:bookmarkStart w:id="6" w:name="Par1424"/>
      <w:bookmarkEnd w:id="6"/>
      <w:r w:rsidRPr="00046C81">
        <w:t>XII. Подпрограмма "Обеспечение реализации</w:t>
      </w:r>
    </w:p>
    <w:p w:rsidR="00046C81" w:rsidRPr="00046C81" w:rsidRDefault="00046C81" w:rsidP="00046C81">
      <w:r w:rsidRPr="00046C81">
        <w:t>муниципальной программы"</w:t>
      </w:r>
    </w:p>
    <w:p w:rsidR="00046C81" w:rsidRPr="00046C81" w:rsidRDefault="00046C81" w:rsidP="00046C81"/>
    <w:p w:rsidR="00046C81" w:rsidRPr="00046C81" w:rsidRDefault="00046C81" w:rsidP="00046C81">
      <w:r w:rsidRPr="00046C81">
        <w:t>(далее - Подпрограмма)</w:t>
      </w:r>
    </w:p>
    <w:p w:rsidR="00046C81" w:rsidRPr="00046C81" w:rsidRDefault="00046C81" w:rsidP="00046C81"/>
    <w:p w:rsidR="00046C81" w:rsidRPr="00046C81" w:rsidRDefault="00046C81" w:rsidP="00046C81">
      <w:r w:rsidRPr="00046C81">
        <w:t>Паспорт Подпрограммы</w:t>
      </w:r>
    </w:p>
    <w:p w:rsidR="00046C81" w:rsidRPr="00046C81" w:rsidRDefault="00046C81" w:rsidP="00046C81">
      <w:pPr>
        <w:rPr>
          <w:lang w:val="en-US"/>
        </w:rPr>
      </w:pPr>
    </w:p>
    <w:p w:rsidR="00046C81" w:rsidRPr="00046C81" w:rsidRDefault="00046C81" w:rsidP="00046C81">
      <w:pPr>
        <w:rPr>
          <w:lang w:val="en-US"/>
        </w:rPr>
      </w:pPr>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2891"/>
        <w:gridCol w:w="6040"/>
      </w:tblGrid>
      <w:tr w:rsidR="00046C81" w:rsidRPr="00046C81" w:rsidTr="00046C81">
        <w:trPr>
          <w:tblCellSpacing w:w="5" w:type="nil"/>
        </w:trPr>
        <w:tc>
          <w:tcPr>
            <w:tcW w:w="2891" w:type="dxa"/>
            <w:tcBorders>
              <w:top w:val="single" w:sz="4" w:space="0" w:color="auto"/>
              <w:left w:val="single" w:sz="4" w:space="0" w:color="auto"/>
              <w:bottom w:val="single" w:sz="4" w:space="0" w:color="auto"/>
              <w:right w:val="single" w:sz="4" w:space="0" w:color="auto"/>
            </w:tcBorders>
          </w:tcPr>
          <w:p w:rsidR="00046C81" w:rsidRPr="00046C81" w:rsidRDefault="00046C81" w:rsidP="00046C81">
            <w:pPr>
              <w:rPr>
                <w:highlight w:val="yellow"/>
              </w:rPr>
            </w:pPr>
            <w:r w:rsidRPr="00046C81">
              <w:t>Наименование Подпрограммы</w:t>
            </w:r>
          </w:p>
        </w:tc>
        <w:tc>
          <w:tcPr>
            <w:tcW w:w="604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Обеспечение реализации муниципальной  программы</w:t>
            </w:r>
          </w:p>
        </w:tc>
      </w:tr>
      <w:tr w:rsidR="00046C81" w:rsidRPr="00046C81" w:rsidTr="00046C81">
        <w:trPr>
          <w:tblCellSpacing w:w="5" w:type="nil"/>
        </w:trPr>
        <w:tc>
          <w:tcPr>
            <w:tcW w:w="289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Исполнитель</w:t>
            </w:r>
          </w:p>
        </w:tc>
        <w:tc>
          <w:tcPr>
            <w:tcW w:w="604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Финансовое управление Администрации Сеченовского муниципального округа Нижегородской области</w:t>
            </w:r>
          </w:p>
        </w:tc>
      </w:tr>
      <w:tr w:rsidR="00046C81" w:rsidRPr="00046C81" w:rsidTr="00046C81">
        <w:trPr>
          <w:tblCellSpacing w:w="5" w:type="nil"/>
        </w:trPr>
        <w:tc>
          <w:tcPr>
            <w:tcW w:w="289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Соисполнители подпрограммы</w:t>
            </w:r>
          </w:p>
        </w:tc>
        <w:tc>
          <w:tcPr>
            <w:tcW w:w="604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Соисполнители отсутствуют</w:t>
            </w:r>
          </w:p>
        </w:tc>
      </w:tr>
      <w:tr w:rsidR="00046C81" w:rsidRPr="00046C81" w:rsidTr="00046C81">
        <w:trPr>
          <w:tblCellSpacing w:w="5" w:type="nil"/>
        </w:trPr>
        <w:tc>
          <w:tcPr>
            <w:tcW w:w="289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Цель Подпрограммы</w:t>
            </w:r>
          </w:p>
        </w:tc>
        <w:tc>
          <w:tcPr>
            <w:tcW w:w="604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 xml:space="preserve">Создание условий для реализации муниципальной программы "Управление муниципальными финансами Сеченовского муниципального округа </w:t>
            </w:r>
          </w:p>
        </w:tc>
      </w:tr>
      <w:tr w:rsidR="00046C81" w:rsidRPr="00046C81" w:rsidTr="00046C81">
        <w:trPr>
          <w:tblCellSpacing w:w="5" w:type="nil"/>
        </w:trPr>
        <w:tc>
          <w:tcPr>
            <w:tcW w:w="289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Задачи Подпрограммы</w:t>
            </w:r>
          </w:p>
        </w:tc>
        <w:tc>
          <w:tcPr>
            <w:tcW w:w="604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 xml:space="preserve">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Администрации </w:t>
            </w:r>
          </w:p>
        </w:tc>
      </w:tr>
      <w:tr w:rsidR="00046C81" w:rsidRPr="00046C81" w:rsidTr="00046C81">
        <w:trPr>
          <w:tblCellSpacing w:w="5" w:type="nil"/>
        </w:trPr>
        <w:tc>
          <w:tcPr>
            <w:tcW w:w="289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Этапы и сроки реализации подпрограммы</w:t>
            </w:r>
          </w:p>
        </w:tc>
        <w:tc>
          <w:tcPr>
            <w:tcW w:w="604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2025 - 2028 годы, без разделения на этапы</w:t>
            </w:r>
          </w:p>
        </w:tc>
      </w:tr>
      <w:tr w:rsidR="00046C81" w:rsidRPr="00046C81" w:rsidTr="00046C81">
        <w:trPr>
          <w:tblCellSpacing w:w="5" w:type="nil"/>
        </w:trPr>
        <w:tc>
          <w:tcPr>
            <w:tcW w:w="289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Объемы бюджетных ассигнований Подпрограммы за счет бюджета муниципального округа</w:t>
            </w:r>
          </w:p>
        </w:tc>
        <w:tc>
          <w:tcPr>
            <w:tcW w:w="604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Предполагаемый общий объем финансовых средств, необходимых для реализации Подпрограммы, составляет 69 335,3 тыс. рублей, в том числе:</w:t>
            </w:r>
          </w:p>
          <w:p w:rsidR="00046C81" w:rsidRPr="00046C81" w:rsidRDefault="00046C81" w:rsidP="00046C81">
            <w:r w:rsidRPr="00046C81">
              <w:t>2024 год – 16 890,2 тыс. рублей;</w:t>
            </w:r>
          </w:p>
          <w:p w:rsidR="00046C81" w:rsidRPr="00046C81" w:rsidRDefault="00046C81" w:rsidP="00046C81">
            <w:r w:rsidRPr="00046C81">
              <w:t>2025 год – 17 481,7 тыс. рублей;</w:t>
            </w:r>
          </w:p>
          <w:p w:rsidR="00046C81" w:rsidRPr="00046C81" w:rsidRDefault="00046C81" w:rsidP="00046C81">
            <w:r w:rsidRPr="00046C81">
              <w:t>2026 год – 17 481,7 тыс. рублей;</w:t>
            </w:r>
          </w:p>
          <w:p w:rsidR="00046C81" w:rsidRPr="00046C81" w:rsidRDefault="00046C81" w:rsidP="00046C81">
            <w:r w:rsidRPr="00046C81">
              <w:t>2027 год -  17 481,7 тыс. рублей.</w:t>
            </w:r>
          </w:p>
        </w:tc>
      </w:tr>
      <w:tr w:rsidR="00046C81" w:rsidRPr="00046C81" w:rsidTr="00046C81">
        <w:trPr>
          <w:tblCellSpacing w:w="5" w:type="nil"/>
        </w:trPr>
        <w:tc>
          <w:tcPr>
            <w:tcW w:w="289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lastRenderedPageBreak/>
              <w:t>Показатели непосредственных результатов</w:t>
            </w:r>
          </w:p>
        </w:tc>
        <w:tc>
          <w:tcPr>
            <w:tcW w:w="6040"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Задачи, мероприятия и показатели, предусмотренные муниципальной  программной и ее подпрограммами, выполнены в максимальном объеме</w:t>
            </w:r>
          </w:p>
        </w:tc>
      </w:tr>
    </w:tbl>
    <w:p w:rsidR="00046C81" w:rsidRPr="00046C81" w:rsidRDefault="00046C81" w:rsidP="00046C81"/>
    <w:p w:rsidR="00046C81" w:rsidRPr="00046C81" w:rsidRDefault="00046C81" w:rsidP="00046C81">
      <w:r w:rsidRPr="00046C81">
        <w:t>Текстовая часть Подпрограммы 4</w:t>
      </w:r>
    </w:p>
    <w:p w:rsidR="00046C81" w:rsidRPr="00046C81" w:rsidRDefault="00046C81" w:rsidP="00046C81"/>
    <w:p w:rsidR="00046C81" w:rsidRPr="00046C81" w:rsidRDefault="00046C81" w:rsidP="00046C81">
      <w:pPr>
        <w:jc w:val="both"/>
      </w:pPr>
      <w:r w:rsidRPr="00046C81">
        <w:t>Достижение поставленной цели Подпрограммы будет осуществлено посредством реализации основного мероприятия "Обеспечение деятельности Финансового управления Администрации Сеченовского муниципального округа Нижегородской области ".</w:t>
      </w:r>
    </w:p>
    <w:p w:rsidR="00046C81" w:rsidRPr="00046C81" w:rsidRDefault="00046C81" w:rsidP="00046C81">
      <w:pPr>
        <w:jc w:val="both"/>
      </w:pPr>
      <w:r w:rsidRPr="00046C81">
        <w:t>Финансовое управление входит в структуру органов местного самоуправления Сеченовского муниципального округа Нижегородской области и является органом, обеспечивающим проведение единой финансовой, бюджетной и налоговой муниципальной политики, осуществляющим функции по контролю  в финансово-бюджетной сфере на территории округа и контролю в сфере закупок.</w:t>
      </w:r>
    </w:p>
    <w:p w:rsidR="00046C81" w:rsidRPr="00046C81" w:rsidRDefault="00046C81" w:rsidP="00046C81">
      <w:pPr>
        <w:jc w:val="both"/>
      </w:pPr>
      <w:r w:rsidRPr="00046C81">
        <w:t xml:space="preserve">Финансовое управление  осуществляет свою деятельность в соответствии с Положением о Финансовом управлении Администрации Сеченовского муниципального округа Нижегородской области, утвержденным Решением Совета депутатов Сеченовского муниципального округа Нижегородской области от 03.11.2022 г. № 47.      </w:t>
      </w:r>
    </w:p>
    <w:p w:rsidR="00046C81" w:rsidRPr="00046C81" w:rsidRDefault="00046C81" w:rsidP="00046C81">
      <w:pPr>
        <w:jc w:val="both"/>
      </w:pPr>
      <w:r w:rsidRPr="00046C81">
        <w:t>Основой деятельностью Финансового управления  является выработка и реализация на территории округа  единой налоговой, финансовой и бюджетной политики, обеспечивающей сбалансированность и устойчивость бюджетной системы, полное и своевременное исполнение всех расходных обязательств, в первую очередь перед гражданами, обеспечение в округе  единого методологического подхода к ведению бюджетного учета и отчетности.</w:t>
      </w:r>
    </w:p>
    <w:p w:rsidR="00046C81" w:rsidRPr="00046C81" w:rsidRDefault="00046C81" w:rsidP="00046C81">
      <w:pPr>
        <w:jc w:val="both"/>
      </w:pPr>
      <w:r w:rsidRPr="00046C81">
        <w:t xml:space="preserve"> Прохождение муниципальной  службы в Финансовом управлении  регламентируется решением Совета депутатов Сеченовского муниципального округа от 03.11.2022 г.  </w:t>
      </w:r>
      <w:hyperlink r:id="rId25" w:history="1">
        <w:r w:rsidRPr="00046C81">
          <w:t>№</w:t>
        </w:r>
      </w:hyperlink>
      <w:r w:rsidRPr="00046C81">
        <w:t xml:space="preserve"> 40 «Об утверждении Положения о муниципальной службе в Сеченовском муниципальном округе Нижегородской области», от 03.11.2022г № 39 «Об утверждении реестра должностей муниципальной службы в Сеченовском муниципальном округе Нижегородской области»,  от 03.11.2022 г. </w:t>
      </w:r>
      <w:hyperlink r:id="rId26" w:history="1">
        <w:r w:rsidRPr="00046C81">
          <w:t>№</w:t>
        </w:r>
      </w:hyperlink>
      <w:r w:rsidRPr="00046C81">
        <w:t xml:space="preserve"> 41 «Об утверждении Положения об оплате труда муниципальных служащих  Сеченовского муниципального округа Нижегородской области».</w:t>
      </w:r>
    </w:p>
    <w:p w:rsidR="00046C81" w:rsidRPr="00046C81" w:rsidRDefault="00046C81" w:rsidP="00046C81">
      <w:pPr>
        <w:jc w:val="both"/>
      </w:pPr>
      <w:r w:rsidRPr="00046C81">
        <w:t>В рамках реализации основного мероприятия Подпрограммы предусмотрено:</w:t>
      </w:r>
    </w:p>
    <w:p w:rsidR="00046C81" w:rsidRPr="00046C81" w:rsidRDefault="00046C81" w:rsidP="00046C81">
      <w:pPr>
        <w:jc w:val="both"/>
      </w:pPr>
      <w:r w:rsidRPr="00046C81">
        <w:t>- администрирование расходов на содержание и обеспечение деятельности Финансового управления ;</w:t>
      </w:r>
    </w:p>
    <w:p w:rsidR="00046C81" w:rsidRPr="00046C81" w:rsidRDefault="00046C81" w:rsidP="00046C81">
      <w:pPr>
        <w:jc w:val="both"/>
      </w:pPr>
      <w:r w:rsidRPr="00046C81">
        <w:t>- кадровое и финансовое обеспечение для решения задач по реализации муниципальной программы;</w:t>
      </w:r>
    </w:p>
    <w:p w:rsidR="00046C81" w:rsidRPr="00046C81" w:rsidRDefault="00046C81" w:rsidP="00046C81">
      <w:pPr>
        <w:jc w:val="both"/>
      </w:pPr>
      <w:r w:rsidRPr="00046C81">
        <w:t>- повышение квалификации и переподготовка специалистов Финансового управления ;</w:t>
      </w:r>
    </w:p>
    <w:p w:rsidR="00046C81" w:rsidRPr="00046C81" w:rsidRDefault="00046C81" w:rsidP="00046C81">
      <w:pPr>
        <w:jc w:val="both"/>
      </w:pPr>
      <w:r w:rsidRPr="00046C81">
        <w:t xml:space="preserve">- организация сопровождения и модернизация программных комплексов по организации бюджетного процесса. </w:t>
      </w:r>
    </w:p>
    <w:p w:rsidR="00046C81" w:rsidRPr="00046C81" w:rsidRDefault="00046C81" w:rsidP="00046C81">
      <w:pPr>
        <w:jc w:val="both"/>
      </w:pPr>
      <w:r w:rsidRPr="00046C81">
        <w:t>Аналитическое распределение средств бюджета округа Подпрограммы « Обеспечение реализации муниципальной программы» по подпрограммам Муниципальной программы представлено в приложение 5 к настоящей Программе.</w:t>
      </w:r>
    </w:p>
    <w:p w:rsidR="00046C81" w:rsidRPr="00046C81" w:rsidRDefault="00046C81" w:rsidP="00046C81">
      <w:pPr>
        <w:jc w:val="both"/>
      </w:pPr>
    </w:p>
    <w:p w:rsidR="00046C81" w:rsidRPr="00046C81" w:rsidRDefault="00046C81" w:rsidP="00046C81">
      <w:pPr>
        <w:jc w:val="both"/>
      </w:pPr>
      <w:r w:rsidRPr="00046C81">
        <w:t>XIII. Оценка планируемой эффективности Программы</w:t>
      </w:r>
    </w:p>
    <w:p w:rsidR="00046C81" w:rsidRPr="00046C81" w:rsidRDefault="00046C81" w:rsidP="00046C81">
      <w:pPr>
        <w:jc w:val="both"/>
      </w:pPr>
    </w:p>
    <w:p w:rsidR="00046C81" w:rsidRPr="00046C81" w:rsidRDefault="00046C81" w:rsidP="00046C81">
      <w:pPr>
        <w:jc w:val="both"/>
        <w:rPr>
          <w:lang w:eastAsia="ar-SA"/>
        </w:rPr>
      </w:pPr>
      <w:r w:rsidRPr="00046C81">
        <w:rPr>
          <w:lang w:eastAsia="ar-SA"/>
        </w:rPr>
        <w:t>Реализация Программы позволит:</w:t>
      </w:r>
    </w:p>
    <w:p w:rsidR="00046C81" w:rsidRPr="00046C81" w:rsidRDefault="00046C81" w:rsidP="00046C81">
      <w:pPr>
        <w:jc w:val="both"/>
        <w:rPr>
          <w:lang w:eastAsia="en-US"/>
        </w:rPr>
      </w:pPr>
      <w:r w:rsidRPr="00046C81">
        <w:rPr>
          <w:lang w:eastAsia="en-US"/>
        </w:rPr>
        <w:t>обеспечить сбалансированность и устойчивость бюджета муниципального округа;</w:t>
      </w:r>
    </w:p>
    <w:p w:rsidR="00046C81" w:rsidRPr="00046C81" w:rsidRDefault="00046C81" w:rsidP="00046C81">
      <w:pPr>
        <w:jc w:val="both"/>
        <w:rPr>
          <w:lang w:eastAsia="en-US"/>
        </w:rPr>
      </w:pPr>
      <w:r w:rsidRPr="00046C81">
        <w:rPr>
          <w:lang w:eastAsia="en-US"/>
        </w:rPr>
        <w:t xml:space="preserve">обеспечить формирование бюджета муниципального округа на основе программно-целевого подхода, позволяющего осуществлять планирование бюджетных ассигнований с </w:t>
      </w:r>
      <w:r w:rsidRPr="00046C81">
        <w:rPr>
          <w:lang w:eastAsia="en-US"/>
        </w:rPr>
        <w:lastRenderedPageBreak/>
        <w:t>учетом показателей реализации муниципальных программ Сеченовского муниципального округа;</w:t>
      </w:r>
    </w:p>
    <w:p w:rsidR="00046C81" w:rsidRPr="00046C81" w:rsidRDefault="00046C81" w:rsidP="00046C81">
      <w:pPr>
        <w:jc w:val="both"/>
        <w:rPr>
          <w:lang w:eastAsia="en-US"/>
        </w:rPr>
      </w:pPr>
      <w:r w:rsidRPr="00046C81">
        <w:rPr>
          <w:lang w:eastAsia="en-US"/>
        </w:rPr>
        <w:t>повысить бюджетный потенциал Сеченовского муниципального округа, в том числе за счет роста собственных доходов, а также за счет эффективного осуществления бюджетных расходов, направленных на достижение конечного социально - экономического результата;</w:t>
      </w:r>
    </w:p>
    <w:p w:rsidR="00046C81" w:rsidRPr="00046C81" w:rsidRDefault="00046C81" w:rsidP="00046C81">
      <w:pPr>
        <w:jc w:val="both"/>
        <w:rPr>
          <w:lang w:eastAsia="en-US"/>
        </w:rPr>
      </w:pPr>
      <w:r w:rsidRPr="00046C81">
        <w:rPr>
          <w:lang w:eastAsia="en-US"/>
        </w:rPr>
        <w:t>оптимизировать деятельность муниципальных учреждений Сеченовского муниципального округа и обеспечить их эффективное функционирование, направленное на повышение качества предоставляемых муниципальных услуг (выполняемых работ);</w:t>
      </w:r>
    </w:p>
    <w:p w:rsidR="00046C81" w:rsidRPr="00046C81" w:rsidRDefault="00046C81" w:rsidP="00046C81">
      <w:pPr>
        <w:jc w:val="both"/>
        <w:rPr>
          <w:lang w:eastAsia="en-US"/>
        </w:rPr>
      </w:pPr>
      <w:r w:rsidRPr="00046C81">
        <w:rPr>
          <w:lang w:eastAsia="en-US"/>
        </w:rPr>
        <w:t>повысить финансовую грамотность населения Сеченовского муниципального округа.</w:t>
      </w:r>
    </w:p>
    <w:p w:rsidR="00046C81" w:rsidRPr="00046C81" w:rsidRDefault="00046C81" w:rsidP="00046C81">
      <w:pPr>
        <w:jc w:val="both"/>
        <w:rPr>
          <w:lang w:eastAsia="ar-SA"/>
        </w:rPr>
      </w:pPr>
      <w:r w:rsidRPr="00046C81">
        <w:rPr>
          <w:lang w:eastAsia="ar-SA"/>
        </w:rPr>
        <w:t xml:space="preserve">              Эффективность Программы будет оцениваться по степени достижения индикаторов целей и показателей непосредственных результатов Программы и её Подпрограмм, по степени выполнения плановых объемов финансирования и степени выполнения мероприятий Подпрограмм с учетом возможных рисков реализации Подпрограмм.</w:t>
      </w:r>
    </w:p>
    <w:p w:rsidR="00046C81" w:rsidRPr="00046C81" w:rsidRDefault="00046C81" w:rsidP="00046C81">
      <w:pPr>
        <w:jc w:val="both"/>
        <w:rPr>
          <w:lang w:eastAsia="ar-SA"/>
        </w:rPr>
      </w:pPr>
      <w:r w:rsidRPr="00046C81">
        <w:rPr>
          <w:lang w:eastAsia="ar-SA"/>
        </w:rPr>
        <w:t>Методика оценки эффективности Программы 4:</w:t>
      </w:r>
    </w:p>
    <w:p w:rsidR="00046C81" w:rsidRPr="00046C81" w:rsidRDefault="00046C81" w:rsidP="00046C81">
      <w:pPr>
        <w:jc w:val="both"/>
        <w:rPr>
          <w:lang w:eastAsia="ar-SA"/>
        </w:rPr>
      </w:pPr>
      <w:r w:rsidRPr="00046C81">
        <w:rPr>
          <w:lang w:eastAsia="ar-SA"/>
        </w:rPr>
        <w:t>Оценка эффективности реализации Программы проводится на основе:</w:t>
      </w:r>
    </w:p>
    <w:p w:rsidR="00046C81" w:rsidRPr="00046C81" w:rsidRDefault="00046C81" w:rsidP="00046C81">
      <w:pPr>
        <w:jc w:val="both"/>
        <w:rPr>
          <w:lang w:eastAsia="en-US"/>
        </w:rPr>
      </w:pPr>
      <w:r w:rsidRPr="00046C81">
        <w:rPr>
          <w:lang w:eastAsia="en-US"/>
        </w:rPr>
        <w:t>оценки степени достижения целей и решения задач Программы в</w:t>
      </w:r>
    </w:p>
    <w:p w:rsidR="00046C81" w:rsidRPr="00046C81" w:rsidRDefault="00046C81" w:rsidP="00046C81">
      <w:pPr>
        <w:jc w:val="both"/>
        <w:rPr>
          <w:lang w:eastAsia="ar-SA"/>
        </w:rPr>
      </w:pPr>
      <w:r w:rsidRPr="00046C81">
        <w:rPr>
          <w:lang w:eastAsia="ar-SA"/>
        </w:rPr>
        <w:t>целом путем сопоставления фактически достигнутых значений индикаторов Программы и их плановых значений, по формуле:</w:t>
      </w:r>
    </w:p>
    <w:p w:rsidR="00046C81" w:rsidRPr="00046C81" w:rsidRDefault="00046C81" w:rsidP="00046C81">
      <w:pPr>
        <w:jc w:val="both"/>
        <w:rPr>
          <w:lang w:eastAsia="ar-SA"/>
        </w:rPr>
      </w:pPr>
      <w:r w:rsidRPr="00046C81">
        <w:rPr>
          <w:lang w:eastAsia="ar-SA"/>
        </w:rPr>
        <w:t>Cд = Зф /Зп х 100%</w:t>
      </w:r>
    </w:p>
    <w:p w:rsidR="00046C81" w:rsidRPr="00046C81" w:rsidRDefault="00046C81" w:rsidP="00046C81">
      <w:pPr>
        <w:jc w:val="both"/>
        <w:rPr>
          <w:lang w:eastAsia="ar-SA"/>
        </w:rPr>
      </w:pPr>
      <w:r w:rsidRPr="00046C81">
        <w:rPr>
          <w:lang w:eastAsia="ar-SA"/>
        </w:rPr>
        <w:t>где:</w:t>
      </w:r>
    </w:p>
    <w:p w:rsidR="00046C81" w:rsidRPr="00046C81" w:rsidRDefault="00046C81" w:rsidP="00046C81">
      <w:pPr>
        <w:jc w:val="both"/>
        <w:rPr>
          <w:lang w:eastAsia="ar-SA"/>
        </w:rPr>
      </w:pPr>
      <w:r w:rsidRPr="00046C81">
        <w:rPr>
          <w:lang w:eastAsia="ar-SA"/>
        </w:rPr>
        <w:t>Сд - степень достижения целей (решения задач);</w:t>
      </w:r>
    </w:p>
    <w:p w:rsidR="00046C81" w:rsidRPr="00046C81" w:rsidRDefault="00046C81" w:rsidP="00046C81">
      <w:pPr>
        <w:jc w:val="both"/>
        <w:rPr>
          <w:lang w:eastAsia="ar-SA"/>
        </w:rPr>
      </w:pPr>
      <w:r w:rsidRPr="00046C81">
        <w:rPr>
          <w:lang w:eastAsia="ar-SA"/>
        </w:rPr>
        <w:t>Зф - фактическое значение индикатора (показателя) Программы;</w:t>
      </w:r>
    </w:p>
    <w:p w:rsidR="00046C81" w:rsidRPr="00046C81" w:rsidRDefault="00046C81" w:rsidP="00046C81">
      <w:pPr>
        <w:jc w:val="both"/>
        <w:rPr>
          <w:lang w:eastAsia="ar-SA"/>
        </w:rPr>
      </w:pPr>
      <w:r w:rsidRPr="00046C81">
        <w:rPr>
          <w:lang w:eastAsia="ar-SA"/>
        </w:rPr>
        <w:t>Зп - плановое значение индикатора (показателя) Программы (для индикаторов (показателей), желаемой тенденцией развития которых является рост значений) или</w:t>
      </w:r>
    </w:p>
    <w:p w:rsidR="00046C81" w:rsidRPr="00046C81" w:rsidRDefault="00046C81" w:rsidP="00046C81">
      <w:pPr>
        <w:jc w:val="both"/>
        <w:rPr>
          <w:lang w:eastAsia="ar-SA"/>
        </w:rPr>
      </w:pPr>
      <w:r w:rsidRPr="00046C81">
        <w:rPr>
          <w:lang w:eastAsia="ar-SA"/>
        </w:rPr>
        <w:t>Cд = Зф / Зп х 100% (для индикаторов (показателей), желаемой тенденцией развития которых является снижение значений);</w:t>
      </w:r>
    </w:p>
    <w:p w:rsidR="00046C81" w:rsidRPr="00046C81" w:rsidRDefault="00046C81" w:rsidP="00046C81">
      <w:pPr>
        <w:jc w:val="both"/>
        <w:rPr>
          <w:lang w:eastAsia="en-US"/>
        </w:rPr>
      </w:pPr>
      <w:r w:rsidRPr="00046C81">
        <w:rPr>
          <w:lang w:eastAsia="en-US"/>
        </w:rPr>
        <w:t>степени соответствия запланированному уровню затрат и эффективности использования средств бюджета муниципального округа и областного (при условии выделения) бюджета Программы путем сопоставления фактических и плановых объемов финансирования Программы в целом и ее подпрограмм, по формуле:</w:t>
      </w:r>
    </w:p>
    <w:p w:rsidR="00046C81" w:rsidRPr="00046C81" w:rsidRDefault="00046C81" w:rsidP="00046C81">
      <w:pPr>
        <w:jc w:val="both"/>
        <w:rPr>
          <w:lang w:eastAsia="ar-SA"/>
        </w:rPr>
      </w:pPr>
      <w:r w:rsidRPr="00046C81">
        <w:rPr>
          <w:lang w:eastAsia="ar-SA"/>
        </w:rPr>
        <w:t>Уф = Фф /Фп х 100 %,</w:t>
      </w:r>
    </w:p>
    <w:p w:rsidR="00046C81" w:rsidRPr="00046C81" w:rsidRDefault="00046C81" w:rsidP="00046C81">
      <w:pPr>
        <w:jc w:val="both"/>
        <w:rPr>
          <w:lang w:eastAsia="ar-SA"/>
        </w:rPr>
      </w:pPr>
      <w:r w:rsidRPr="00046C81">
        <w:rPr>
          <w:lang w:eastAsia="ar-SA"/>
        </w:rPr>
        <w:t>где:</w:t>
      </w:r>
    </w:p>
    <w:p w:rsidR="00046C81" w:rsidRPr="00046C81" w:rsidRDefault="00046C81" w:rsidP="00046C81">
      <w:pPr>
        <w:jc w:val="both"/>
        <w:rPr>
          <w:lang w:eastAsia="ar-SA"/>
        </w:rPr>
      </w:pPr>
      <w:r w:rsidRPr="00046C81">
        <w:rPr>
          <w:lang w:eastAsia="ar-SA"/>
        </w:rPr>
        <w:t>Уф - уровень финансирования реализации основных мероприятий Программы (подпрограммы);</w:t>
      </w:r>
    </w:p>
    <w:p w:rsidR="00046C81" w:rsidRPr="00046C81" w:rsidRDefault="00046C81" w:rsidP="00046C81">
      <w:pPr>
        <w:jc w:val="both"/>
        <w:rPr>
          <w:lang w:eastAsia="ar-SA"/>
        </w:rPr>
      </w:pPr>
      <w:r w:rsidRPr="00046C81">
        <w:rPr>
          <w:lang w:eastAsia="ar-SA"/>
        </w:rPr>
        <w:t>Фф- фактический объем финансовых ресурсов, направленный на реализацию мероприятий Программы (подпрограммы);</w:t>
      </w:r>
    </w:p>
    <w:p w:rsidR="00046C81" w:rsidRPr="00046C81" w:rsidRDefault="00046C81" w:rsidP="00046C81">
      <w:pPr>
        <w:jc w:val="both"/>
        <w:rPr>
          <w:lang w:eastAsia="ar-SA"/>
        </w:rPr>
      </w:pPr>
      <w:r w:rsidRPr="00046C81">
        <w:rPr>
          <w:lang w:eastAsia="ar-SA"/>
        </w:rPr>
        <w:t>Фп  - плановый</w:t>
      </w:r>
      <w:r w:rsidRPr="00046C81">
        <w:rPr>
          <w:lang w:eastAsia="ar-SA"/>
        </w:rPr>
        <w:tab/>
        <w:t>объем</w:t>
      </w:r>
      <w:r w:rsidRPr="00046C81">
        <w:rPr>
          <w:lang w:eastAsia="ar-SA"/>
        </w:rPr>
        <w:tab/>
        <w:t>финансовых</w:t>
      </w:r>
      <w:r w:rsidRPr="00046C81">
        <w:rPr>
          <w:lang w:eastAsia="ar-SA"/>
        </w:rPr>
        <w:tab/>
        <w:t>ресурсов</w:t>
      </w:r>
      <w:r w:rsidRPr="00046C81">
        <w:rPr>
          <w:lang w:eastAsia="ar-SA"/>
        </w:rPr>
        <w:tab/>
        <w:t>на</w:t>
      </w:r>
      <w:r w:rsidRPr="00046C81">
        <w:rPr>
          <w:lang w:eastAsia="ar-SA"/>
        </w:rPr>
        <w:tab/>
        <w:t>реализацию Программы(подпрограммы) на соответствующий отчетный период;</w:t>
      </w:r>
    </w:p>
    <w:p w:rsidR="00046C81" w:rsidRPr="00046C81" w:rsidRDefault="00046C81" w:rsidP="00046C81">
      <w:pPr>
        <w:jc w:val="both"/>
        <w:rPr>
          <w:lang w:eastAsia="en-US"/>
        </w:rPr>
      </w:pPr>
      <w:r w:rsidRPr="00046C81">
        <w:rPr>
          <w:lang w:eastAsia="en-US"/>
        </w:rPr>
        <w:t>степени реализации мероприятий Программы (достижения ожидаемых непосредственных результатов их реализации) на основе сопоставления ожидаемых и фактически полученных непосредственных результатов реализации основных мероприятий Программы по годам на основе ежегодных планов реализации Программы.</w:t>
      </w:r>
    </w:p>
    <w:p w:rsidR="00046C81" w:rsidRPr="00046C81" w:rsidRDefault="00046C81" w:rsidP="00046C81">
      <w:pPr>
        <w:jc w:val="both"/>
        <w:rPr>
          <w:lang w:eastAsia="en-US"/>
        </w:rPr>
      </w:pPr>
    </w:p>
    <w:p w:rsidR="00046C81" w:rsidRPr="00046C81" w:rsidRDefault="00046C81" w:rsidP="00046C81">
      <w:pPr>
        <w:jc w:val="both"/>
        <w:rPr>
          <w:lang w:eastAsia="ar-SA"/>
        </w:rPr>
      </w:pPr>
      <w:r w:rsidRPr="00046C81">
        <w:rPr>
          <w:lang w:eastAsia="ar-SA"/>
        </w:rPr>
        <w:t>До начала очередного года реализации настоящей Программы ответственный исполнитель по каждому показателю (индикатору) Программы (Подпрограммы) определяет интервалы значений показателя (индикатора), при которых реализация Программы характеризуется:</w:t>
      </w:r>
    </w:p>
    <w:p w:rsidR="00046C81" w:rsidRPr="00046C81" w:rsidRDefault="00046C81" w:rsidP="00046C81">
      <w:pPr>
        <w:jc w:val="both"/>
        <w:rPr>
          <w:lang w:eastAsia="en-US"/>
        </w:rPr>
      </w:pPr>
      <w:r w:rsidRPr="00046C81">
        <w:rPr>
          <w:lang w:eastAsia="en-US"/>
        </w:rPr>
        <w:t>высоким уровнем эффективности;</w:t>
      </w:r>
    </w:p>
    <w:p w:rsidR="00046C81" w:rsidRPr="00046C81" w:rsidRDefault="00046C81" w:rsidP="00046C81">
      <w:pPr>
        <w:jc w:val="both"/>
        <w:rPr>
          <w:lang w:eastAsia="en-US"/>
        </w:rPr>
      </w:pPr>
      <w:r w:rsidRPr="00046C81">
        <w:rPr>
          <w:lang w:eastAsia="en-US"/>
        </w:rPr>
        <w:t>удовлетворительным уровнем эффективности;</w:t>
      </w:r>
    </w:p>
    <w:p w:rsidR="00046C81" w:rsidRPr="00046C81" w:rsidRDefault="00046C81" w:rsidP="00046C81">
      <w:pPr>
        <w:jc w:val="both"/>
        <w:rPr>
          <w:lang w:eastAsia="en-US"/>
        </w:rPr>
      </w:pPr>
      <w:r w:rsidRPr="00046C81">
        <w:rPr>
          <w:lang w:eastAsia="en-US"/>
        </w:rPr>
        <w:t>неудовлетворительным уровнем эффективности.</w:t>
      </w:r>
    </w:p>
    <w:p w:rsidR="00046C81" w:rsidRPr="00046C81" w:rsidRDefault="00046C81" w:rsidP="00046C81">
      <w:pPr>
        <w:jc w:val="both"/>
        <w:rPr>
          <w:lang w:eastAsia="ar-SA"/>
        </w:rPr>
      </w:pPr>
      <w:r w:rsidRPr="00046C81">
        <w:rPr>
          <w:lang w:eastAsia="ar-SA"/>
        </w:rPr>
        <w:lastRenderedPageBreak/>
        <w:t>Нижняя граница интервала значений показателя (индикатора) для целей отнесения настоящей Программы к высокому уровню эффективности определяется значением, соответствующим 95 - процентному плановому приросту показателя (индикатора) на соответствующий год; нижняя граница интервала значений показателя для целей отнесения Программы к удовлетворительному уровню эффективности не может быть ниже, чем значение, соответствующее 75-процентному плановому приросту значения показателя на соответствующий год.</w:t>
      </w:r>
    </w:p>
    <w:p w:rsidR="00046C81" w:rsidRPr="00046C81" w:rsidRDefault="00046C81" w:rsidP="00046C81">
      <w:pPr>
        <w:jc w:val="both"/>
        <w:rPr>
          <w:lang w:eastAsia="ar-SA"/>
        </w:rPr>
      </w:pPr>
      <w:r w:rsidRPr="00046C81">
        <w:rPr>
          <w:lang w:eastAsia="ar-SA"/>
        </w:rPr>
        <w:t>Оценка эффективности реализации настоящей Программы проводится ответственным исполнителем ежегодно до 15 марта года, следующего за отчетным.</w:t>
      </w:r>
    </w:p>
    <w:p w:rsidR="00046C81" w:rsidRPr="00046C81" w:rsidRDefault="00046C81" w:rsidP="00046C81">
      <w:pPr>
        <w:jc w:val="both"/>
        <w:rPr>
          <w:lang w:eastAsia="ar-SA"/>
        </w:rPr>
      </w:pPr>
      <w:r w:rsidRPr="00046C81">
        <w:rPr>
          <w:lang w:eastAsia="ar-SA"/>
        </w:rPr>
        <w:t>Настоящая Программа считается реализуемой с высоким уровнем эффективности, если:</w:t>
      </w:r>
    </w:p>
    <w:p w:rsidR="00046C81" w:rsidRPr="00046C81" w:rsidRDefault="00046C81" w:rsidP="00046C81">
      <w:pPr>
        <w:jc w:val="both"/>
        <w:rPr>
          <w:lang w:eastAsia="en-US"/>
        </w:rPr>
      </w:pPr>
      <w:r w:rsidRPr="00046C81">
        <w:rPr>
          <w:lang w:eastAsia="en-US"/>
        </w:rPr>
        <w:t>значения 95 процентов и более показателей Программы и ее Подпрограмм соответствуют установленным интервалам значений для целей отнесения Программы к высокому уровню эффективности;</w:t>
      </w:r>
    </w:p>
    <w:p w:rsidR="00046C81" w:rsidRPr="00046C81" w:rsidRDefault="00046C81" w:rsidP="00046C81">
      <w:pPr>
        <w:jc w:val="both"/>
        <w:rPr>
          <w:lang w:eastAsia="en-US"/>
        </w:rPr>
      </w:pPr>
      <w:r w:rsidRPr="00046C81">
        <w:rPr>
          <w:lang w:eastAsia="en-US"/>
        </w:rPr>
        <w:t>уровень финансирования реализации основных мероприятий Программы (Уф) составил не менее 95 процентов, уровень финансирования реализации основных мероприятий всех Подпрограмм Программы составил не менее 90 процентов;</w:t>
      </w:r>
    </w:p>
    <w:p w:rsidR="00046C81" w:rsidRPr="00046C81" w:rsidRDefault="00046C81" w:rsidP="00046C81">
      <w:pPr>
        <w:jc w:val="both"/>
        <w:rPr>
          <w:lang w:eastAsia="en-US"/>
        </w:rPr>
      </w:pPr>
      <w:r w:rsidRPr="00046C81">
        <w:rPr>
          <w:lang w:eastAsia="en-US"/>
        </w:rPr>
        <w:t>не менее 95 процентов мероприятий Программы, запланированных на отчетный год, выполнены в полном объеме.</w:t>
      </w:r>
    </w:p>
    <w:p w:rsidR="00046C81" w:rsidRPr="00046C81" w:rsidRDefault="00046C81" w:rsidP="00046C81">
      <w:pPr>
        <w:jc w:val="both"/>
        <w:rPr>
          <w:lang w:eastAsia="ar-SA"/>
        </w:rPr>
      </w:pPr>
      <w:r w:rsidRPr="00046C81">
        <w:rPr>
          <w:lang w:eastAsia="ar-SA"/>
        </w:rPr>
        <w:t>Настоящая Программа считается реализуемой с удовлетворительным уровнем эффективности, если:</w:t>
      </w:r>
    </w:p>
    <w:p w:rsidR="00046C81" w:rsidRPr="00046C81" w:rsidRDefault="00046C81" w:rsidP="00046C81">
      <w:pPr>
        <w:jc w:val="both"/>
        <w:rPr>
          <w:lang w:eastAsia="en-US"/>
        </w:rPr>
      </w:pPr>
      <w:r w:rsidRPr="00046C81">
        <w:rPr>
          <w:lang w:eastAsia="en-US"/>
        </w:rPr>
        <w:t>значения 80 процентов и более показателей Программы и ее Подпрограмм соответствуют установленным интервалам значений для целей отнесения Программы к высокому уровню эффективности;</w:t>
      </w:r>
    </w:p>
    <w:p w:rsidR="00046C81" w:rsidRPr="00046C81" w:rsidRDefault="00046C81" w:rsidP="00046C81">
      <w:pPr>
        <w:jc w:val="both"/>
        <w:rPr>
          <w:lang w:eastAsia="en-US"/>
        </w:rPr>
      </w:pPr>
      <w:r w:rsidRPr="00046C81">
        <w:rPr>
          <w:lang w:eastAsia="en-US"/>
        </w:rPr>
        <w:t>уровень финансирования реализации основных мероприятий Программы (Уф) составил не менее 70 процентов;</w:t>
      </w:r>
    </w:p>
    <w:p w:rsidR="00046C81" w:rsidRPr="00046C81" w:rsidRDefault="00046C81" w:rsidP="00046C81">
      <w:pPr>
        <w:jc w:val="both"/>
        <w:rPr>
          <w:lang w:eastAsia="en-US"/>
        </w:rPr>
      </w:pPr>
      <w:r w:rsidRPr="00046C81">
        <w:rPr>
          <w:lang w:eastAsia="en-US"/>
        </w:rPr>
        <w:t>не менее 80 процентов мероприятий Программы, запланированных на отчетный год, выполнены в полном объеме.</w:t>
      </w:r>
    </w:p>
    <w:p w:rsidR="00046C81" w:rsidRPr="00046C81" w:rsidRDefault="00046C81" w:rsidP="00046C81">
      <w:pPr>
        <w:jc w:val="both"/>
      </w:pPr>
      <w:r w:rsidRPr="00046C81">
        <w:t>Если реализация настоящей Программы не отвечает приведенным выше критериям, уровень эффективности ее реализации признается неудовлетворительным</w:t>
      </w:r>
    </w:p>
    <w:p w:rsidR="00046C81" w:rsidRPr="00046C81" w:rsidRDefault="00046C81" w:rsidP="00046C81">
      <w:pPr>
        <w:jc w:val="both"/>
      </w:pPr>
    </w:p>
    <w:p w:rsidR="00046C81" w:rsidRPr="00046C81" w:rsidRDefault="00046C81" w:rsidP="00046C81"/>
    <w:p w:rsidR="00046C81" w:rsidRPr="00046C81" w:rsidRDefault="00046C81" w:rsidP="00046C81">
      <w:pPr>
        <w:sectPr w:rsidR="00046C81" w:rsidRPr="00046C81" w:rsidSect="00046C81">
          <w:pgSz w:w="11907" w:h="16839" w:code="9"/>
          <w:pgMar w:top="1418" w:right="851" w:bottom="1418" w:left="1701" w:header="720" w:footer="720" w:gutter="0"/>
          <w:cols w:space="720"/>
          <w:noEndnote/>
          <w:docGrid w:linePitch="354"/>
        </w:sectPr>
      </w:pPr>
    </w:p>
    <w:p w:rsidR="00046C81" w:rsidRPr="00046C81" w:rsidRDefault="00046C81" w:rsidP="00046C81">
      <w:pPr>
        <w:jc w:val="right"/>
      </w:pPr>
      <w:r w:rsidRPr="00046C81">
        <w:lastRenderedPageBreak/>
        <w:t xml:space="preserve">  ПРИЛОЖЕНИЕ 1</w:t>
      </w:r>
    </w:p>
    <w:p w:rsidR="00046C81" w:rsidRPr="00046C81" w:rsidRDefault="00046C81" w:rsidP="00046C81">
      <w:pPr>
        <w:jc w:val="right"/>
      </w:pPr>
      <w:r w:rsidRPr="00046C81">
        <w:t>к муниципальной программе</w:t>
      </w:r>
    </w:p>
    <w:p w:rsidR="00046C81" w:rsidRPr="00046C81" w:rsidRDefault="00046C81" w:rsidP="00046C81">
      <w:pPr>
        <w:jc w:val="right"/>
      </w:pPr>
      <w:r w:rsidRPr="00046C81">
        <w:t>"Управление муниципальными</w:t>
      </w:r>
    </w:p>
    <w:p w:rsidR="00046C81" w:rsidRPr="00046C81" w:rsidRDefault="00046C81" w:rsidP="00046C81">
      <w:pPr>
        <w:jc w:val="right"/>
      </w:pPr>
      <w:r w:rsidRPr="00046C81">
        <w:t xml:space="preserve">финансами Сеченовского </w:t>
      </w:r>
    </w:p>
    <w:p w:rsidR="00046C81" w:rsidRPr="00046C81" w:rsidRDefault="00046C81" w:rsidP="00046C81">
      <w:pPr>
        <w:jc w:val="right"/>
      </w:pPr>
      <w:r w:rsidRPr="00046C81">
        <w:t>муниципального округа"</w:t>
      </w:r>
    </w:p>
    <w:p w:rsidR="00046C81" w:rsidRPr="00046C81" w:rsidRDefault="00046C81" w:rsidP="00046C81"/>
    <w:p w:rsidR="00046C81" w:rsidRPr="00046C81" w:rsidRDefault="00046C81" w:rsidP="00046C81">
      <w:pPr>
        <w:jc w:val="center"/>
      </w:pPr>
      <w:bookmarkStart w:id="7" w:name="Par1487"/>
      <w:bookmarkEnd w:id="7"/>
      <w:r w:rsidRPr="00046C81">
        <w:t>ПЕРЕЧЕНЬ</w:t>
      </w:r>
    </w:p>
    <w:p w:rsidR="00046C81" w:rsidRPr="00046C81" w:rsidRDefault="00046C81" w:rsidP="00046C81">
      <w:pPr>
        <w:jc w:val="center"/>
      </w:pPr>
      <w:r w:rsidRPr="00046C81">
        <w:t>ОСНОВНЫХ МЕРОПРИЯТИЙ МУНИЦИПАЛЬНОЙ ПРОГРАММЫ "УПРАВЛЕНИЕ</w:t>
      </w:r>
    </w:p>
    <w:p w:rsidR="00046C81" w:rsidRPr="00046C81" w:rsidRDefault="00046C81" w:rsidP="00046C81">
      <w:pPr>
        <w:jc w:val="center"/>
      </w:pPr>
      <w:r w:rsidRPr="00046C81">
        <w:t>МУНИЦИПАЛЬНЫМИ ФИНАНСАМИ СЕЧЕНОВСКОГО МУНИЦИПАЛЬНОГО ОКРУГА"</w:t>
      </w:r>
    </w:p>
    <w:tbl>
      <w:tblPr>
        <w:tblW w:w="14454" w:type="dxa"/>
        <w:tblLayout w:type="fixed"/>
        <w:tblCellMar>
          <w:top w:w="75" w:type="dxa"/>
          <w:left w:w="0" w:type="dxa"/>
          <w:bottom w:w="75" w:type="dxa"/>
          <w:right w:w="0" w:type="dxa"/>
        </w:tblCellMar>
        <w:tblLook w:val="0000" w:firstRow="0" w:lastRow="0" w:firstColumn="0" w:lastColumn="0" w:noHBand="0" w:noVBand="0"/>
      </w:tblPr>
      <w:tblGrid>
        <w:gridCol w:w="659"/>
        <w:gridCol w:w="1817"/>
        <w:gridCol w:w="1722"/>
        <w:gridCol w:w="1981"/>
        <w:gridCol w:w="1722"/>
        <w:gridCol w:w="1194"/>
        <w:gridCol w:w="1327"/>
        <w:gridCol w:w="1326"/>
        <w:gridCol w:w="1348"/>
        <w:gridCol w:w="1358"/>
      </w:tblGrid>
      <w:tr w:rsidR="00046C81" w:rsidRPr="00046C81" w:rsidTr="00046C81">
        <w:tc>
          <w:tcPr>
            <w:tcW w:w="2476"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Наименование основного мероприятия</w:t>
            </w:r>
          </w:p>
        </w:tc>
        <w:tc>
          <w:tcPr>
            <w:tcW w:w="17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Категория расходов (капвложения, НИОКР, прочие расходы)</w:t>
            </w:r>
          </w:p>
        </w:tc>
        <w:tc>
          <w:tcPr>
            <w:tcW w:w="19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Срок исполнения</w:t>
            </w:r>
          </w:p>
        </w:tc>
        <w:tc>
          <w:tcPr>
            <w:tcW w:w="17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Исполнители мероприятий</w:t>
            </w:r>
          </w:p>
        </w:tc>
        <w:tc>
          <w:tcPr>
            <w:tcW w:w="6553" w:type="dxa"/>
            <w:gridSpan w:val="5"/>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Объем финансирования (по годам) за счет средств бюджета муниципального округа, тыс. рублей</w:t>
            </w:r>
          </w:p>
        </w:tc>
      </w:tr>
      <w:tr w:rsidR="00046C81" w:rsidRPr="00046C81" w:rsidTr="00046C81">
        <w:tc>
          <w:tcPr>
            <w:tcW w:w="247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7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9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7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2026</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2027</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2028</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всего</w:t>
            </w:r>
          </w:p>
        </w:tc>
      </w:tr>
      <w:tr w:rsidR="00046C81" w:rsidRPr="00046C81" w:rsidTr="00046C81">
        <w:tc>
          <w:tcPr>
            <w:tcW w:w="659"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1379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Цель муниципальной программы - обеспечение сбалансированности и устойчивости бюджета Сеченовского муниципального округа, повышение эффективности и качества управления муниципальными финансами Сеченовского муниципального округа</w:t>
            </w:r>
          </w:p>
        </w:tc>
      </w:tr>
      <w:tr w:rsidR="00046C81" w:rsidRPr="00046C81" w:rsidTr="00046C81">
        <w:tc>
          <w:tcPr>
            <w:tcW w:w="79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Подпрограмма 1. Организация и совершенствование бюджетного процесса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2 000,0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1 000,0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1 000,0</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4 000,0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1.1. Формирование  бюджета Сеченовского муниципального округа на очередной финансовый год и плановый период</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Основное мероприятие 1.2. Создание условий для роста налоговых и неналоговых доходов  бюджета Сеченовского 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1.3. Управление средствами резервного фонда Администрации Сеченовского 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2 000,0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1 000,0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1000,0</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4 000,0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1.4. Организация исполнения бюджета  Сеченовскогомуниципального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Основное мероприятие 1.5. Формирование и представление бюджетной отчетности </w:t>
            </w:r>
            <w:r w:rsidRPr="00046C81">
              <w:lastRenderedPageBreak/>
              <w:t>Сеченовского 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1.6. Реализация мер по оптимизации муниципального долга Сеченовского 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1.7. Своевременное исполнение долговых обязательств Сеченовскогомуниципального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1.8. Организация и осуществление полномочий по внутреннему муниципальному финансовому контролю</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Основное мероприятие 1.9. </w:t>
            </w:r>
            <w:r w:rsidRPr="00046C81">
              <w:lastRenderedPageBreak/>
              <w:t xml:space="preserve">Организация и осуществление полномочий по контролю в сфере закупок для обеспечения муниципальных нужд Сеченовского </w:t>
            </w:r>
          </w:p>
          <w:p w:rsidR="00046C81" w:rsidRPr="00046C81" w:rsidRDefault="00046C81" w:rsidP="00046C81">
            <w:r w:rsidRPr="00046C81">
              <w:t>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1.10. Реализация мероприятий по повышению финансовой грамотности обучающихся муниципальных общеобразовательных организаций</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Структурные подразделения Администрации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1.11.Финансовое просвещение и информирование населения</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79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Подпрограмма 3. Повышение эффективности бюджетных расходов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348,5</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1 458,0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1 458,0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1 458,0</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4 722,5</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Основное мероприятие 3.1. Обеспечение взаимосвязи стратегического и бюджетного планирования</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 3-месячный срок после принятия Бюджетной стратегии на федеральном уровне</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3.2. Разработка и реализация муниципальных программ Сеченовского 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Структурные подразделения Администрации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3.3. Формирование программной классификации расходов бюджета 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Основное мероприятие 3.4. Обеспечение взаимосвязи муниципальных программ и </w:t>
            </w:r>
            <w:r w:rsidRPr="00046C81">
              <w:lastRenderedPageBreak/>
              <w:t>муниципальных заданий</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Структурные подразделения Администрации Сеченовского муниципально</w:t>
            </w:r>
            <w:r w:rsidRPr="00046C81">
              <w:lastRenderedPageBreak/>
              <w:t>го района, являющиеся учредителями муниципальных учреждений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3.5. Оптимизация подходов к оказанию однотипных муниципальных услуг</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 до начала формирования муниципальных заданий на очередной финансовый год и плановый период</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Структурные подразделения Администрации Сеченовского муниципального округа, являющиеся учредителями муниципальных учреждений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Основное мероприятие 3.6. Обеспечение выполнения муниципальных заданий максимальным количеством </w:t>
            </w:r>
            <w:r w:rsidRPr="00046C81">
              <w:lastRenderedPageBreak/>
              <w:t>муниципальных учреждений</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Структурные подразделения Администрации Сеченовского муниципального округа, являющиеся </w:t>
            </w:r>
            <w:r w:rsidRPr="00046C81">
              <w:lastRenderedPageBreak/>
              <w:t>учредителями муниципальных учреждений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3.7. Обеспечение надлежащего качества оказания муниципальных услуг</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Структурные подразделения Администрации Сеченовского муниципального округа, являющиеся учредителями муниципальных учреждений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Основное мероприятие 3.8. Обеспечение зависимости оплаты труда руководителей органов местного самоуправления Сеченовского муниципального округа и </w:t>
            </w:r>
            <w:r w:rsidRPr="00046C81">
              <w:lastRenderedPageBreak/>
              <w:t>муниципальных учреждений округа от результатов профессиональной деятельности</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 в сроки, установленные для формирования муниципального бюджета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Управление образования, по делам молодежи и спорта, Отдел культуры и туризма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3.9. Расширение практики применения нормативов финансовых затрат на предоставление муниципальных услуг</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Структурные подразделения Администрации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3.10. Стимулирование органов местного самоуправления Сеченовского муниципального округа к повышению качества финансового менеджмента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Ежеквартально</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 структурные подразделения Администрации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Основное мероприятие 3.11. Повышение эффективности внутреннего финансового контроля и </w:t>
            </w:r>
            <w:r w:rsidRPr="00046C81">
              <w:lastRenderedPageBreak/>
              <w:t>внутреннего финансового аудита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Финансовое управление, структурные подразделения Администрации Сеченовского </w:t>
            </w:r>
            <w:r w:rsidRPr="00046C81">
              <w:lastRenderedPageBreak/>
              <w:t>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729,0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729,0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729,0</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2 187,0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3.12. Повышение эффективности ведомственного контроля в сфере закупок для обеспечения муниципальных нужд Сеченовского 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 структурные подразделения Администрации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348,5</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729,0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729,0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729,0</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2 535,5</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3.13. Модернизация муниципальной информационной системы управления общественными финансами</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 структурные подразделения Администрации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Основное мероприятие 3.14. Повышение прозрачности деятельности органов местного самоуправления </w:t>
            </w:r>
            <w:r w:rsidRPr="00046C81">
              <w:lastRenderedPageBreak/>
              <w:t>Сеченовского муниципального округа и муниципальных учреждений округа по оказанию муниципальных услуг и соблюдению требований к их качеству</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Структурные подразделения Администрации Сеченовского муниципального округа, </w:t>
            </w:r>
            <w:r w:rsidRPr="00046C81">
              <w:lastRenderedPageBreak/>
              <w:t>являющиеся учредителями муниципальных учреждений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3.15. Повышение открытости информации о бюджетном процессе</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 – 2028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 структурные подразделения Администрации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79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Подпрограмма 4. Обеспечение реализации муниципальной программы</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16 890,2</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17 481,7</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69 335,3</w:t>
            </w:r>
          </w:p>
        </w:tc>
      </w:tr>
      <w:tr w:rsidR="00046C81" w:rsidRPr="00046C81" w:rsidTr="00046C81">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4.1. Обеспечение деятельности  финансового управления</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16 890,2</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1348"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17 481,7</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69 335,3</w:t>
            </w:r>
          </w:p>
        </w:tc>
      </w:tr>
    </w:tbl>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r w:rsidRPr="00046C81">
        <w:br w:type="page"/>
      </w:r>
    </w:p>
    <w:p w:rsidR="00046C81" w:rsidRPr="00046C81" w:rsidRDefault="00046C81" w:rsidP="00046C81">
      <w:pPr>
        <w:sectPr w:rsidR="00046C81" w:rsidRPr="00046C81" w:rsidSect="00046C81">
          <w:pgSz w:w="16839" w:h="11907" w:orient="landscape" w:code="9"/>
          <w:pgMar w:top="1418" w:right="851" w:bottom="1418" w:left="1701" w:header="488" w:footer="0" w:gutter="0"/>
          <w:cols w:space="720"/>
          <w:noEndnote/>
          <w:docGrid w:linePitch="354"/>
        </w:sectPr>
      </w:pPr>
      <w:bookmarkStart w:id="8" w:name="Par1942"/>
      <w:bookmarkEnd w:id="8"/>
    </w:p>
    <w:p w:rsidR="00046C81" w:rsidRPr="00046C81" w:rsidRDefault="00046C81" w:rsidP="00046C81">
      <w:pPr>
        <w:jc w:val="right"/>
      </w:pPr>
      <w:r w:rsidRPr="00046C81">
        <w:lastRenderedPageBreak/>
        <w:t>ПРИЛОЖЕНИЕ 2</w:t>
      </w:r>
    </w:p>
    <w:p w:rsidR="00046C81" w:rsidRPr="00046C81" w:rsidRDefault="00046C81" w:rsidP="00046C81">
      <w:pPr>
        <w:jc w:val="right"/>
      </w:pPr>
      <w:r w:rsidRPr="00046C81">
        <w:t>к муниципальной программе</w:t>
      </w:r>
    </w:p>
    <w:p w:rsidR="00046C81" w:rsidRPr="00046C81" w:rsidRDefault="00046C81" w:rsidP="00046C81">
      <w:pPr>
        <w:jc w:val="right"/>
      </w:pPr>
      <w:r w:rsidRPr="00046C81">
        <w:t>"Управление муниципальными</w:t>
      </w:r>
    </w:p>
    <w:p w:rsidR="00046C81" w:rsidRPr="00046C81" w:rsidRDefault="00046C81" w:rsidP="00046C81">
      <w:pPr>
        <w:jc w:val="right"/>
      </w:pPr>
      <w:r w:rsidRPr="00046C81">
        <w:t>финансами Сеченовского</w:t>
      </w:r>
    </w:p>
    <w:p w:rsidR="00046C81" w:rsidRPr="00046C81" w:rsidRDefault="00046C81" w:rsidP="00046C81">
      <w:pPr>
        <w:jc w:val="right"/>
      </w:pPr>
      <w:r w:rsidRPr="00046C81">
        <w:t>муниципального округа"</w:t>
      </w:r>
    </w:p>
    <w:p w:rsidR="00046C81" w:rsidRPr="00046C81" w:rsidRDefault="00046C81" w:rsidP="00046C81">
      <w:pPr>
        <w:jc w:val="right"/>
      </w:pPr>
    </w:p>
    <w:p w:rsidR="00046C81" w:rsidRPr="00046C81" w:rsidRDefault="00046C81" w:rsidP="00046C81"/>
    <w:p w:rsidR="00046C81" w:rsidRPr="00046C81" w:rsidRDefault="00046C81" w:rsidP="00046C81">
      <w:bookmarkStart w:id="9" w:name="Par1947"/>
      <w:bookmarkEnd w:id="9"/>
      <w:r w:rsidRPr="00046C81">
        <w:t>СВЕДЕНИЯ ОБ ИНДИКАТОРАХ И НЕПОСРЕДСТВЕННЫХ РЕЗУЛЬТАТАХ</w:t>
      </w:r>
    </w:p>
    <w:p w:rsidR="00046C81" w:rsidRPr="00046C81" w:rsidRDefault="00046C81" w:rsidP="00046C81"/>
    <w:tbl>
      <w:tblPr>
        <w:tblStyle w:val="aff1"/>
        <w:tblW w:w="9360" w:type="dxa"/>
        <w:tblLayout w:type="fixed"/>
        <w:tblLook w:val="04A0" w:firstRow="1" w:lastRow="0" w:firstColumn="1" w:lastColumn="0" w:noHBand="0" w:noVBand="1"/>
      </w:tblPr>
      <w:tblGrid>
        <w:gridCol w:w="539"/>
        <w:gridCol w:w="146"/>
        <w:gridCol w:w="20"/>
        <w:gridCol w:w="3406"/>
        <w:gridCol w:w="851"/>
        <w:gridCol w:w="1843"/>
        <w:gridCol w:w="854"/>
        <w:gridCol w:w="1701"/>
      </w:tblGrid>
      <w:tr w:rsidR="00046C81" w:rsidRPr="00046C81" w:rsidTr="00046C81">
        <w:trPr>
          <w:trHeight w:val="964"/>
        </w:trPr>
        <w:tc>
          <w:tcPr>
            <w:tcW w:w="539" w:type="dxa"/>
            <w:vMerge w:val="restart"/>
          </w:tcPr>
          <w:p w:rsidR="00046C81" w:rsidRPr="00046C81" w:rsidRDefault="00046C81" w:rsidP="00046C81">
            <w:r w:rsidRPr="00046C81">
              <w:t>№</w:t>
            </w:r>
          </w:p>
        </w:tc>
        <w:tc>
          <w:tcPr>
            <w:tcW w:w="3572" w:type="dxa"/>
            <w:gridSpan w:val="3"/>
            <w:vMerge w:val="restart"/>
          </w:tcPr>
          <w:p w:rsidR="00046C81" w:rsidRPr="00046C81" w:rsidRDefault="00046C81" w:rsidP="00046C81">
            <w:r w:rsidRPr="00046C81">
              <w:t>Наименование индикатора/ непосредственного результата</w:t>
            </w:r>
          </w:p>
        </w:tc>
        <w:tc>
          <w:tcPr>
            <w:tcW w:w="851" w:type="dxa"/>
            <w:vMerge w:val="restart"/>
          </w:tcPr>
          <w:p w:rsidR="00046C81" w:rsidRPr="00046C81" w:rsidRDefault="00046C81" w:rsidP="00046C81">
            <w:r w:rsidRPr="00046C81">
              <w:t>Ед. измерения</w:t>
            </w:r>
          </w:p>
        </w:tc>
        <w:tc>
          <w:tcPr>
            <w:tcW w:w="2692" w:type="dxa"/>
            <w:gridSpan w:val="2"/>
          </w:tcPr>
          <w:p w:rsidR="00046C81" w:rsidRPr="00046C81" w:rsidRDefault="00046C81" w:rsidP="00046C81">
            <w:r w:rsidRPr="00046C81">
              <w:t>Значение индикатора (непосредственного результата)</w:t>
            </w:r>
          </w:p>
        </w:tc>
        <w:tc>
          <w:tcPr>
            <w:tcW w:w="1701" w:type="dxa"/>
          </w:tcPr>
          <w:p w:rsidR="00046C81" w:rsidRPr="00046C81" w:rsidRDefault="00046C81" w:rsidP="00046C81"/>
        </w:tc>
      </w:tr>
      <w:tr w:rsidR="00046C81" w:rsidRPr="00046C81" w:rsidTr="00046C81">
        <w:trPr>
          <w:trHeight w:val="964"/>
        </w:trPr>
        <w:tc>
          <w:tcPr>
            <w:tcW w:w="539" w:type="dxa"/>
            <w:vMerge/>
          </w:tcPr>
          <w:p w:rsidR="00046C81" w:rsidRPr="00046C81" w:rsidRDefault="00046C81" w:rsidP="00046C81"/>
        </w:tc>
        <w:tc>
          <w:tcPr>
            <w:tcW w:w="3572" w:type="dxa"/>
            <w:gridSpan w:val="3"/>
            <w:vMerge/>
          </w:tcPr>
          <w:p w:rsidR="00046C81" w:rsidRPr="00046C81" w:rsidRDefault="00046C81" w:rsidP="00046C81"/>
        </w:tc>
        <w:tc>
          <w:tcPr>
            <w:tcW w:w="851" w:type="dxa"/>
            <w:vMerge/>
          </w:tcPr>
          <w:p w:rsidR="00046C81" w:rsidRPr="00046C81" w:rsidRDefault="00046C81" w:rsidP="00046C81"/>
        </w:tc>
        <w:tc>
          <w:tcPr>
            <w:tcW w:w="1843" w:type="dxa"/>
          </w:tcPr>
          <w:p w:rsidR="00046C81" w:rsidRPr="00046C81" w:rsidRDefault="00046C81" w:rsidP="00046C81">
            <w:r w:rsidRPr="00046C81">
              <w:t>2026 год</w:t>
            </w:r>
          </w:p>
        </w:tc>
        <w:tc>
          <w:tcPr>
            <w:tcW w:w="849" w:type="dxa"/>
          </w:tcPr>
          <w:p w:rsidR="00046C81" w:rsidRPr="00046C81" w:rsidRDefault="00046C81" w:rsidP="00046C81">
            <w:r w:rsidRPr="00046C81">
              <w:t>2027 год</w:t>
            </w:r>
          </w:p>
        </w:tc>
        <w:tc>
          <w:tcPr>
            <w:tcW w:w="1701" w:type="dxa"/>
          </w:tcPr>
          <w:p w:rsidR="00046C81" w:rsidRPr="00046C81" w:rsidRDefault="00046C81" w:rsidP="00046C81">
            <w:r w:rsidRPr="00046C81">
              <w:t>2028 год</w:t>
            </w:r>
          </w:p>
        </w:tc>
      </w:tr>
      <w:tr w:rsidR="00046C81" w:rsidRPr="00046C81" w:rsidTr="00046C81">
        <w:tc>
          <w:tcPr>
            <w:tcW w:w="9354" w:type="dxa"/>
            <w:gridSpan w:val="8"/>
          </w:tcPr>
          <w:p w:rsidR="00046C81" w:rsidRPr="00046C81" w:rsidRDefault="00046C81" w:rsidP="00046C81">
            <w:r w:rsidRPr="00046C81">
              <w:t>Муниципальная  программа "Управление  финансами Сеченовского  муниципального округа Нижегородской области"</w:t>
            </w:r>
          </w:p>
        </w:tc>
      </w:tr>
      <w:tr w:rsidR="00046C81" w:rsidRPr="00046C81" w:rsidTr="00046C81">
        <w:tc>
          <w:tcPr>
            <w:tcW w:w="539" w:type="dxa"/>
          </w:tcPr>
          <w:p w:rsidR="00046C81" w:rsidRPr="00046C81" w:rsidRDefault="00046C81" w:rsidP="00046C81">
            <w:r w:rsidRPr="00046C81">
              <w:t>1.</w:t>
            </w:r>
          </w:p>
        </w:tc>
        <w:tc>
          <w:tcPr>
            <w:tcW w:w="3572" w:type="dxa"/>
            <w:gridSpan w:val="3"/>
          </w:tcPr>
          <w:p w:rsidR="00046C81" w:rsidRPr="00046C81" w:rsidRDefault="00046C81" w:rsidP="00046C81">
            <w:r w:rsidRPr="00046C81">
              <w:t>Доходы  бюджета  муниципального округа на душу населения</w:t>
            </w:r>
          </w:p>
        </w:tc>
        <w:tc>
          <w:tcPr>
            <w:tcW w:w="851" w:type="dxa"/>
          </w:tcPr>
          <w:p w:rsidR="00046C81" w:rsidRPr="00046C81" w:rsidRDefault="00046C81" w:rsidP="00046C81">
            <w:r w:rsidRPr="00046C81">
              <w:t>тыс. рублей</w:t>
            </w:r>
          </w:p>
        </w:tc>
        <w:tc>
          <w:tcPr>
            <w:tcW w:w="1843" w:type="dxa"/>
          </w:tcPr>
          <w:p w:rsidR="00046C81" w:rsidRPr="00046C81" w:rsidRDefault="00046C81" w:rsidP="00046C81">
            <w:r w:rsidRPr="00046C81">
              <w:t>37,4</w:t>
            </w:r>
          </w:p>
        </w:tc>
        <w:tc>
          <w:tcPr>
            <w:tcW w:w="849" w:type="dxa"/>
          </w:tcPr>
          <w:p w:rsidR="00046C81" w:rsidRPr="00046C81" w:rsidRDefault="00046C81" w:rsidP="00046C81">
            <w:r w:rsidRPr="00046C81">
              <w:t>37,4</w:t>
            </w:r>
          </w:p>
        </w:tc>
        <w:tc>
          <w:tcPr>
            <w:tcW w:w="1701" w:type="dxa"/>
          </w:tcPr>
          <w:p w:rsidR="00046C81" w:rsidRPr="00046C81" w:rsidRDefault="00046C81" w:rsidP="00046C81">
            <w:r w:rsidRPr="00046C81">
              <w:t>38,7</w:t>
            </w:r>
          </w:p>
        </w:tc>
      </w:tr>
      <w:tr w:rsidR="00046C81" w:rsidRPr="00046C81" w:rsidTr="00046C81">
        <w:tc>
          <w:tcPr>
            <w:tcW w:w="539" w:type="dxa"/>
          </w:tcPr>
          <w:p w:rsidR="00046C81" w:rsidRPr="00046C81" w:rsidRDefault="00046C81" w:rsidP="00046C81">
            <w:r w:rsidRPr="00046C81">
              <w:t>2.</w:t>
            </w:r>
          </w:p>
        </w:tc>
        <w:tc>
          <w:tcPr>
            <w:tcW w:w="3572" w:type="dxa"/>
            <w:gridSpan w:val="3"/>
          </w:tcPr>
          <w:p w:rsidR="00046C81" w:rsidRPr="00046C81" w:rsidRDefault="00046C81" w:rsidP="00046C81">
            <w:r w:rsidRPr="00046C81">
              <w:t>Доля расходов  бюджета  муниципального округа, формируемых в рамках муниципальных программ, в общем объеме расходов  бюджета (без учета субвенций из федерального и областного бюджета)</w:t>
            </w:r>
          </w:p>
        </w:tc>
        <w:tc>
          <w:tcPr>
            <w:tcW w:w="851" w:type="dxa"/>
          </w:tcPr>
          <w:p w:rsidR="00046C81" w:rsidRPr="00046C81" w:rsidRDefault="00046C81" w:rsidP="00046C81">
            <w:r w:rsidRPr="00046C81">
              <w:t>%</w:t>
            </w:r>
          </w:p>
        </w:tc>
        <w:tc>
          <w:tcPr>
            <w:tcW w:w="1843" w:type="dxa"/>
          </w:tcPr>
          <w:p w:rsidR="00046C81" w:rsidRPr="00046C81" w:rsidRDefault="00046C81" w:rsidP="00046C81">
            <w:r w:rsidRPr="00046C81">
              <w:t>85,0</w:t>
            </w:r>
          </w:p>
        </w:tc>
        <w:tc>
          <w:tcPr>
            <w:tcW w:w="849" w:type="dxa"/>
          </w:tcPr>
          <w:p w:rsidR="00046C81" w:rsidRPr="00046C81" w:rsidRDefault="00046C81" w:rsidP="00046C81">
            <w:r w:rsidRPr="00046C81">
              <w:t>85,0</w:t>
            </w:r>
          </w:p>
        </w:tc>
        <w:tc>
          <w:tcPr>
            <w:tcW w:w="1701" w:type="dxa"/>
          </w:tcPr>
          <w:p w:rsidR="00046C81" w:rsidRPr="00046C81" w:rsidRDefault="00046C81" w:rsidP="00046C81">
            <w:r w:rsidRPr="00046C81">
              <w:t>85,0</w:t>
            </w:r>
          </w:p>
        </w:tc>
      </w:tr>
      <w:tr w:rsidR="00046C81" w:rsidRPr="00046C81" w:rsidTr="00046C81">
        <w:tc>
          <w:tcPr>
            <w:tcW w:w="539" w:type="dxa"/>
          </w:tcPr>
          <w:p w:rsidR="00046C81" w:rsidRPr="00046C81" w:rsidRDefault="00046C81" w:rsidP="00046C81">
            <w:r w:rsidRPr="00046C81">
              <w:t>3.</w:t>
            </w:r>
          </w:p>
        </w:tc>
        <w:tc>
          <w:tcPr>
            <w:tcW w:w="3572" w:type="dxa"/>
            <w:gridSpan w:val="3"/>
          </w:tcPr>
          <w:p w:rsidR="00046C81" w:rsidRPr="00046C81" w:rsidRDefault="00046C81" w:rsidP="00046C81">
            <w:r w:rsidRPr="00046C81">
              <w:t>Удельный вес муниципального долга по отношению к доходам бюджета муниципального округа без учета безвозмездных поступлений из федерального и областного бюджета</w:t>
            </w:r>
          </w:p>
        </w:tc>
        <w:tc>
          <w:tcPr>
            <w:tcW w:w="851" w:type="dxa"/>
          </w:tcPr>
          <w:p w:rsidR="00046C81" w:rsidRPr="00046C81" w:rsidRDefault="00046C81" w:rsidP="00046C81">
            <w:r w:rsidRPr="00046C81">
              <w:t>%</w:t>
            </w:r>
          </w:p>
        </w:tc>
        <w:tc>
          <w:tcPr>
            <w:tcW w:w="1843" w:type="dxa"/>
          </w:tcPr>
          <w:p w:rsidR="00046C81" w:rsidRPr="00046C81" w:rsidRDefault="00046C81" w:rsidP="00046C81">
            <w:r w:rsidRPr="00046C81">
              <w:t>Не более 40,0</w:t>
            </w:r>
          </w:p>
        </w:tc>
        <w:tc>
          <w:tcPr>
            <w:tcW w:w="849" w:type="dxa"/>
          </w:tcPr>
          <w:p w:rsidR="00046C81" w:rsidRPr="00046C81" w:rsidRDefault="00046C81" w:rsidP="00046C81">
            <w:r w:rsidRPr="00046C81">
              <w:t>Не более 40,0</w:t>
            </w:r>
          </w:p>
        </w:tc>
        <w:tc>
          <w:tcPr>
            <w:tcW w:w="1701" w:type="dxa"/>
          </w:tcPr>
          <w:p w:rsidR="00046C81" w:rsidRPr="00046C81" w:rsidRDefault="00046C81" w:rsidP="00046C81">
            <w:r w:rsidRPr="00046C81">
              <w:t>Не более 40,0</w:t>
            </w:r>
          </w:p>
        </w:tc>
      </w:tr>
      <w:tr w:rsidR="00046C81" w:rsidRPr="00046C81" w:rsidTr="00046C81">
        <w:tc>
          <w:tcPr>
            <w:tcW w:w="7659" w:type="dxa"/>
            <w:gridSpan w:val="7"/>
            <w:tcBorders>
              <w:right w:val="single" w:sz="4" w:space="0" w:color="auto"/>
            </w:tcBorders>
          </w:tcPr>
          <w:p w:rsidR="00046C81" w:rsidRPr="00046C81" w:rsidRDefault="00046C81" w:rsidP="00046C81">
            <w:r w:rsidRPr="00046C81">
              <w:t>Подпрограмма 1 "Организация и совершенствование бюджетного процесса Сеченовского муниципального округа "</w:t>
            </w:r>
          </w:p>
        </w:tc>
        <w:tc>
          <w:tcPr>
            <w:tcW w:w="1701" w:type="dxa"/>
            <w:tcBorders>
              <w:top w:val="nil"/>
              <w:bottom w:val="nil"/>
            </w:tcBorders>
            <w:shd w:val="clear" w:color="auto" w:fill="auto"/>
          </w:tcPr>
          <w:p w:rsidR="00046C81" w:rsidRPr="00046C81" w:rsidRDefault="00046C81" w:rsidP="00046C81"/>
        </w:tc>
      </w:tr>
      <w:tr w:rsidR="00046C81" w:rsidRPr="00046C81" w:rsidTr="00046C81">
        <w:tc>
          <w:tcPr>
            <w:tcW w:w="4111" w:type="dxa"/>
            <w:gridSpan w:val="4"/>
          </w:tcPr>
          <w:p w:rsidR="00046C81" w:rsidRPr="00046C81" w:rsidRDefault="00046C81" w:rsidP="00046C81">
            <w:r w:rsidRPr="00046C81">
              <w:t>Индикаторы достижения целей и задач подпрограммы:</w:t>
            </w:r>
          </w:p>
        </w:tc>
        <w:tc>
          <w:tcPr>
            <w:tcW w:w="851" w:type="dxa"/>
          </w:tcPr>
          <w:p w:rsidR="00046C81" w:rsidRPr="00046C81" w:rsidRDefault="00046C81" w:rsidP="00046C81"/>
        </w:tc>
        <w:tc>
          <w:tcPr>
            <w:tcW w:w="1843" w:type="dxa"/>
          </w:tcPr>
          <w:p w:rsidR="00046C81" w:rsidRPr="00046C81" w:rsidRDefault="00046C81" w:rsidP="00046C81"/>
          <w:p w:rsidR="00046C81" w:rsidRPr="00046C81" w:rsidRDefault="00046C81" w:rsidP="00046C81"/>
        </w:tc>
        <w:tc>
          <w:tcPr>
            <w:tcW w:w="849" w:type="dxa"/>
          </w:tcPr>
          <w:p w:rsidR="00046C81" w:rsidRPr="00046C81" w:rsidRDefault="00046C81" w:rsidP="00046C81"/>
        </w:tc>
        <w:tc>
          <w:tcPr>
            <w:tcW w:w="1701" w:type="dxa"/>
          </w:tcPr>
          <w:p w:rsidR="00046C81" w:rsidRPr="00046C81" w:rsidRDefault="00046C81" w:rsidP="00046C81"/>
        </w:tc>
      </w:tr>
      <w:tr w:rsidR="00046C81" w:rsidRPr="00046C81" w:rsidTr="00046C81">
        <w:tc>
          <w:tcPr>
            <w:tcW w:w="685" w:type="dxa"/>
            <w:gridSpan w:val="2"/>
          </w:tcPr>
          <w:p w:rsidR="00046C81" w:rsidRPr="00046C81" w:rsidRDefault="00046C81" w:rsidP="00046C81">
            <w:r w:rsidRPr="00046C81">
              <w:t>1.1</w:t>
            </w:r>
          </w:p>
        </w:tc>
        <w:tc>
          <w:tcPr>
            <w:tcW w:w="3426" w:type="dxa"/>
            <w:gridSpan w:val="2"/>
          </w:tcPr>
          <w:p w:rsidR="00046C81" w:rsidRPr="00046C81" w:rsidRDefault="00046C81" w:rsidP="00046C81">
            <w:r w:rsidRPr="00046C81">
              <w:t>Доля расходов на очередной финансовый год, увязанных с реестром расходных обязательств Сеченовского муниципального округа, в общем объеме расходов бюджета  муниципального округа</w:t>
            </w:r>
          </w:p>
        </w:tc>
        <w:tc>
          <w:tcPr>
            <w:tcW w:w="851" w:type="dxa"/>
          </w:tcPr>
          <w:p w:rsidR="00046C81" w:rsidRPr="00046C81" w:rsidRDefault="00046C81" w:rsidP="00046C81">
            <w:r w:rsidRPr="00046C81">
              <w:t>%</w:t>
            </w:r>
          </w:p>
        </w:tc>
        <w:tc>
          <w:tcPr>
            <w:tcW w:w="1843" w:type="dxa"/>
          </w:tcPr>
          <w:p w:rsidR="00046C81" w:rsidRPr="00046C81" w:rsidRDefault="00046C81" w:rsidP="00046C81">
            <w:r w:rsidRPr="00046C81">
              <w:t>100</w:t>
            </w:r>
          </w:p>
        </w:tc>
        <w:tc>
          <w:tcPr>
            <w:tcW w:w="849" w:type="dxa"/>
          </w:tcPr>
          <w:p w:rsidR="00046C81" w:rsidRPr="00046C81" w:rsidRDefault="00046C81" w:rsidP="00046C81">
            <w:r w:rsidRPr="00046C81">
              <w:t>100</w:t>
            </w:r>
          </w:p>
        </w:tc>
        <w:tc>
          <w:tcPr>
            <w:tcW w:w="1701" w:type="dxa"/>
          </w:tcPr>
          <w:p w:rsidR="00046C81" w:rsidRPr="00046C81" w:rsidRDefault="00046C81" w:rsidP="00046C81">
            <w:r w:rsidRPr="00046C81">
              <w:t>100</w:t>
            </w:r>
          </w:p>
        </w:tc>
      </w:tr>
      <w:tr w:rsidR="00046C81" w:rsidRPr="00046C81" w:rsidTr="00046C81">
        <w:tc>
          <w:tcPr>
            <w:tcW w:w="685" w:type="dxa"/>
            <w:gridSpan w:val="2"/>
          </w:tcPr>
          <w:p w:rsidR="00046C81" w:rsidRPr="00046C81" w:rsidRDefault="00046C81" w:rsidP="00046C81">
            <w:r w:rsidRPr="00046C81">
              <w:t>1.2</w:t>
            </w:r>
          </w:p>
        </w:tc>
        <w:tc>
          <w:tcPr>
            <w:tcW w:w="3426" w:type="dxa"/>
            <w:gridSpan w:val="2"/>
          </w:tcPr>
          <w:p w:rsidR="00046C81" w:rsidRPr="00046C81" w:rsidRDefault="00046C81" w:rsidP="00046C81">
            <w:r w:rsidRPr="00046C81">
              <w:t xml:space="preserve">Отклонение планируемых показателей расходов бюджета муниципального округа (за </w:t>
            </w:r>
            <w:r w:rsidRPr="00046C81">
              <w:lastRenderedPageBreak/>
              <w:t>исключением расходов, осуществляемых за счет целевых межбюджетных трансфертов) от фактических расходов</w:t>
            </w:r>
          </w:p>
        </w:tc>
        <w:tc>
          <w:tcPr>
            <w:tcW w:w="851" w:type="dxa"/>
          </w:tcPr>
          <w:p w:rsidR="00046C81" w:rsidRPr="00046C81" w:rsidRDefault="00046C81" w:rsidP="00046C81">
            <w:r w:rsidRPr="00046C81">
              <w:lastRenderedPageBreak/>
              <w:t>%</w:t>
            </w:r>
          </w:p>
        </w:tc>
        <w:tc>
          <w:tcPr>
            <w:tcW w:w="1843" w:type="dxa"/>
          </w:tcPr>
          <w:p w:rsidR="00046C81" w:rsidRPr="00046C81" w:rsidRDefault="00046C81" w:rsidP="00046C81">
            <w:r w:rsidRPr="00046C81">
              <w:t>не более 5,0</w:t>
            </w:r>
          </w:p>
        </w:tc>
        <w:tc>
          <w:tcPr>
            <w:tcW w:w="849" w:type="dxa"/>
          </w:tcPr>
          <w:p w:rsidR="00046C81" w:rsidRPr="00046C81" w:rsidRDefault="00046C81" w:rsidP="00046C81">
            <w:r w:rsidRPr="00046C81">
              <w:t>не более 5,0</w:t>
            </w:r>
          </w:p>
        </w:tc>
        <w:tc>
          <w:tcPr>
            <w:tcW w:w="1701" w:type="dxa"/>
          </w:tcPr>
          <w:p w:rsidR="00046C81" w:rsidRPr="00046C81" w:rsidRDefault="00046C81" w:rsidP="00046C81">
            <w:r w:rsidRPr="00046C81">
              <w:t>не более 5,0</w:t>
            </w:r>
          </w:p>
        </w:tc>
      </w:tr>
      <w:tr w:rsidR="00046C81" w:rsidRPr="00046C81" w:rsidTr="00046C81">
        <w:tc>
          <w:tcPr>
            <w:tcW w:w="685" w:type="dxa"/>
            <w:gridSpan w:val="2"/>
          </w:tcPr>
          <w:p w:rsidR="00046C81" w:rsidRPr="00046C81" w:rsidRDefault="00046C81" w:rsidP="00046C81">
            <w:r w:rsidRPr="00046C81">
              <w:t>1.3</w:t>
            </w:r>
          </w:p>
        </w:tc>
        <w:tc>
          <w:tcPr>
            <w:tcW w:w="3426" w:type="dxa"/>
            <w:gridSpan w:val="2"/>
          </w:tcPr>
          <w:p w:rsidR="00046C81" w:rsidRPr="00046C81" w:rsidRDefault="00046C81" w:rsidP="00046C81">
            <w:r w:rsidRPr="00046C81">
              <w:t>Уровень дефицита бюджета по отношению к доходам бюджета муниципального округа без учета безвозмездных поступлений</w:t>
            </w:r>
          </w:p>
        </w:tc>
        <w:tc>
          <w:tcPr>
            <w:tcW w:w="851" w:type="dxa"/>
          </w:tcPr>
          <w:p w:rsidR="00046C81" w:rsidRPr="00046C81" w:rsidRDefault="00046C81" w:rsidP="00046C81">
            <w:r w:rsidRPr="00046C81">
              <w:t>%</w:t>
            </w:r>
          </w:p>
        </w:tc>
        <w:tc>
          <w:tcPr>
            <w:tcW w:w="1843" w:type="dxa"/>
          </w:tcPr>
          <w:p w:rsidR="00046C81" w:rsidRPr="00046C81" w:rsidRDefault="00046C81" w:rsidP="00046C81">
            <w:r w:rsidRPr="00046C81">
              <w:t>не более 5,0</w:t>
            </w:r>
          </w:p>
        </w:tc>
        <w:tc>
          <w:tcPr>
            <w:tcW w:w="849" w:type="dxa"/>
          </w:tcPr>
          <w:p w:rsidR="00046C81" w:rsidRPr="00046C81" w:rsidRDefault="00046C81" w:rsidP="00046C81">
            <w:r w:rsidRPr="00046C81">
              <w:t>не более 5,0</w:t>
            </w:r>
          </w:p>
        </w:tc>
        <w:tc>
          <w:tcPr>
            <w:tcW w:w="1701" w:type="dxa"/>
          </w:tcPr>
          <w:p w:rsidR="00046C81" w:rsidRPr="00046C81" w:rsidRDefault="00046C81" w:rsidP="00046C81">
            <w:r w:rsidRPr="00046C81">
              <w:t>не более 5,0</w:t>
            </w:r>
          </w:p>
        </w:tc>
      </w:tr>
      <w:tr w:rsidR="00046C81" w:rsidRPr="00046C81" w:rsidTr="00046C81">
        <w:tc>
          <w:tcPr>
            <w:tcW w:w="685" w:type="dxa"/>
            <w:gridSpan w:val="2"/>
          </w:tcPr>
          <w:p w:rsidR="00046C81" w:rsidRPr="00046C81" w:rsidRDefault="00046C81" w:rsidP="00046C81">
            <w:r w:rsidRPr="00046C81">
              <w:t>1.4</w:t>
            </w:r>
          </w:p>
        </w:tc>
        <w:tc>
          <w:tcPr>
            <w:tcW w:w="3426" w:type="dxa"/>
            <w:gridSpan w:val="2"/>
          </w:tcPr>
          <w:p w:rsidR="00046C81" w:rsidRPr="00046C81" w:rsidRDefault="00046C81" w:rsidP="00046C81">
            <w:r w:rsidRPr="00046C81">
              <w:t xml:space="preserve">Прирост налоговых поступлений муниципального округа </w:t>
            </w:r>
          </w:p>
        </w:tc>
        <w:tc>
          <w:tcPr>
            <w:tcW w:w="851" w:type="dxa"/>
          </w:tcPr>
          <w:p w:rsidR="00046C81" w:rsidRPr="00046C81" w:rsidRDefault="00046C81" w:rsidP="00046C81">
            <w:r w:rsidRPr="00046C81">
              <w:t>%</w:t>
            </w:r>
          </w:p>
        </w:tc>
        <w:tc>
          <w:tcPr>
            <w:tcW w:w="1843" w:type="dxa"/>
          </w:tcPr>
          <w:p w:rsidR="00046C81" w:rsidRPr="00046C81" w:rsidRDefault="00046C81" w:rsidP="00046C81">
            <w:r w:rsidRPr="00046C81">
              <w:t>не менее 5,0</w:t>
            </w:r>
          </w:p>
        </w:tc>
        <w:tc>
          <w:tcPr>
            <w:tcW w:w="849" w:type="dxa"/>
          </w:tcPr>
          <w:p w:rsidR="00046C81" w:rsidRPr="00046C81" w:rsidRDefault="00046C81" w:rsidP="00046C81">
            <w:r w:rsidRPr="00046C81">
              <w:t>не менее 5,0</w:t>
            </w:r>
          </w:p>
        </w:tc>
        <w:tc>
          <w:tcPr>
            <w:tcW w:w="1701" w:type="dxa"/>
          </w:tcPr>
          <w:p w:rsidR="00046C81" w:rsidRPr="00046C81" w:rsidRDefault="00046C81" w:rsidP="00046C81">
            <w:r w:rsidRPr="00046C81">
              <w:t>не менее 5,0</w:t>
            </w:r>
          </w:p>
        </w:tc>
      </w:tr>
      <w:tr w:rsidR="00046C81" w:rsidRPr="00046C81" w:rsidTr="00046C81">
        <w:tc>
          <w:tcPr>
            <w:tcW w:w="685" w:type="dxa"/>
            <w:gridSpan w:val="2"/>
          </w:tcPr>
          <w:p w:rsidR="00046C81" w:rsidRPr="00046C81" w:rsidRDefault="00046C81" w:rsidP="00046C81">
            <w:r w:rsidRPr="00046C81">
              <w:t>1.5</w:t>
            </w:r>
          </w:p>
        </w:tc>
        <w:tc>
          <w:tcPr>
            <w:tcW w:w="3426" w:type="dxa"/>
            <w:gridSpan w:val="2"/>
          </w:tcPr>
          <w:p w:rsidR="00046C81" w:rsidRPr="00046C81" w:rsidRDefault="00046C81" w:rsidP="00046C81">
            <w:r w:rsidRPr="00046C81">
              <w:t>Доля расходов на обслуживание муниципального долга в общем объеме расходов бюджета муниципального округа без учета субвенций из федерального и областного бюджетов</w:t>
            </w:r>
          </w:p>
        </w:tc>
        <w:tc>
          <w:tcPr>
            <w:tcW w:w="851" w:type="dxa"/>
          </w:tcPr>
          <w:p w:rsidR="00046C81" w:rsidRPr="00046C81" w:rsidRDefault="00046C81" w:rsidP="00046C81">
            <w:r w:rsidRPr="00046C81">
              <w:t>%</w:t>
            </w:r>
          </w:p>
        </w:tc>
        <w:tc>
          <w:tcPr>
            <w:tcW w:w="1843" w:type="dxa"/>
          </w:tcPr>
          <w:p w:rsidR="00046C81" w:rsidRPr="00046C81" w:rsidRDefault="00046C81" w:rsidP="00046C81">
            <w:r w:rsidRPr="00046C81">
              <w:t>не более 15</w:t>
            </w:r>
          </w:p>
        </w:tc>
        <w:tc>
          <w:tcPr>
            <w:tcW w:w="849" w:type="dxa"/>
          </w:tcPr>
          <w:p w:rsidR="00046C81" w:rsidRPr="00046C81" w:rsidRDefault="00046C81" w:rsidP="00046C81">
            <w:r w:rsidRPr="00046C81">
              <w:t>не более 15</w:t>
            </w:r>
          </w:p>
        </w:tc>
        <w:tc>
          <w:tcPr>
            <w:tcW w:w="1701" w:type="dxa"/>
          </w:tcPr>
          <w:p w:rsidR="00046C81" w:rsidRPr="00046C81" w:rsidRDefault="00046C81" w:rsidP="00046C81">
            <w:r w:rsidRPr="00046C81">
              <w:t>не более 15</w:t>
            </w:r>
          </w:p>
        </w:tc>
      </w:tr>
      <w:tr w:rsidR="00046C81" w:rsidRPr="00046C81" w:rsidTr="00046C81">
        <w:tc>
          <w:tcPr>
            <w:tcW w:w="685" w:type="dxa"/>
            <w:gridSpan w:val="2"/>
          </w:tcPr>
          <w:p w:rsidR="00046C81" w:rsidRPr="00046C81" w:rsidRDefault="00046C81" w:rsidP="00046C81">
            <w:r w:rsidRPr="00046C81">
              <w:t>1.6</w:t>
            </w:r>
          </w:p>
        </w:tc>
        <w:tc>
          <w:tcPr>
            <w:tcW w:w="3426" w:type="dxa"/>
            <w:gridSpan w:val="2"/>
          </w:tcPr>
          <w:p w:rsidR="00046C81" w:rsidRPr="00046C81" w:rsidRDefault="00046C81" w:rsidP="00046C81">
            <w:r w:rsidRPr="00046C81">
              <w:t>Превышение кассовых выплат над показателями сводной бюджетной росписи бюджета муниципального округа</w:t>
            </w:r>
          </w:p>
        </w:tc>
        <w:tc>
          <w:tcPr>
            <w:tcW w:w="851" w:type="dxa"/>
          </w:tcPr>
          <w:p w:rsidR="00046C81" w:rsidRPr="00046C81" w:rsidRDefault="00046C81" w:rsidP="00046C81">
            <w:r w:rsidRPr="00046C81">
              <w:t>%</w:t>
            </w:r>
          </w:p>
        </w:tc>
        <w:tc>
          <w:tcPr>
            <w:tcW w:w="1843" w:type="dxa"/>
          </w:tcPr>
          <w:p w:rsidR="00046C81" w:rsidRPr="00046C81" w:rsidRDefault="00046C81" w:rsidP="00046C81">
            <w:r w:rsidRPr="00046C81">
              <w:t>0</w:t>
            </w:r>
          </w:p>
        </w:tc>
        <w:tc>
          <w:tcPr>
            <w:tcW w:w="849" w:type="dxa"/>
          </w:tcPr>
          <w:p w:rsidR="00046C81" w:rsidRPr="00046C81" w:rsidRDefault="00046C81" w:rsidP="00046C81">
            <w:r w:rsidRPr="00046C81">
              <w:t>0</w:t>
            </w:r>
          </w:p>
        </w:tc>
        <w:tc>
          <w:tcPr>
            <w:tcW w:w="1701" w:type="dxa"/>
          </w:tcPr>
          <w:p w:rsidR="00046C81" w:rsidRPr="00046C81" w:rsidRDefault="00046C81" w:rsidP="00046C81">
            <w:r w:rsidRPr="00046C81">
              <w:t>0</w:t>
            </w:r>
          </w:p>
        </w:tc>
      </w:tr>
      <w:tr w:rsidR="00046C81" w:rsidRPr="00046C81" w:rsidTr="00046C81">
        <w:tc>
          <w:tcPr>
            <w:tcW w:w="685" w:type="dxa"/>
            <w:gridSpan w:val="2"/>
          </w:tcPr>
          <w:p w:rsidR="00046C81" w:rsidRPr="00046C81" w:rsidRDefault="00046C81" w:rsidP="00046C81">
            <w:r w:rsidRPr="00046C81">
              <w:t>1.7</w:t>
            </w:r>
          </w:p>
        </w:tc>
        <w:tc>
          <w:tcPr>
            <w:tcW w:w="3426" w:type="dxa"/>
            <w:gridSpan w:val="2"/>
          </w:tcPr>
          <w:p w:rsidR="00046C81" w:rsidRPr="00046C81" w:rsidRDefault="00046C81" w:rsidP="00046C81">
            <w:r w:rsidRPr="00046C81">
              <w:t>Объем невыполненных бюджетных обязательств (просроченная кредиторская задолженность бюджета муниципального округа)</w:t>
            </w:r>
          </w:p>
        </w:tc>
        <w:tc>
          <w:tcPr>
            <w:tcW w:w="851" w:type="dxa"/>
          </w:tcPr>
          <w:p w:rsidR="00046C81" w:rsidRPr="00046C81" w:rsidRDefault="00046C81" w:rsidP="00046C81">
            <w:r w:rsidRPr="00046C81">
              <w:t>тыс. рублей</w:t>
            </w:r>
          </w:p>
        </w:tc>
        <w:tc>
          <w:tcPr>
            <w:tcW w:w="1843" w:type="dxa"/>
          </w:tcPr>
          <w:p w:rsidR="00046C81" w:rsidRPr="00046C81" w:rsidRDefault="00046C81" w:rsidP="00046C81">
            <w:r w:rsidRPr="00046C81">
              <w:t>0</w:t>
            </w:r>
          </w:p>
        </w:tc>
        <w:tc>
          <w:tcPr>
            <w:tcW w:w="849" w:type="dxa"/>
          </w:tcPr>
          <w:p w:rsidR="00046C81" w:rsidRPr="00046C81" w:rsidRDefault="00046C81" w:rsidP="00046C81">
            <w:r w:rsidRPr="00046C81">
              <w:t>0</w:t>
            </w:r>
          </w:p>
        </w:tc>
        <w:tc>
          <w:tcPr>
            <w:tcW w:w="1701" w:type="dxa"/>
          </w:tcPr>
          <w:p w:rsidR="00046C81" w:rsidRPr="00046C81" w:rsidRDefault="00046C81" w:rsidP="00046C81">
            <w:r w:rsidRPr="00046C81">
              <w:t>0</w:t>
            </w:r>
          </w:p>
        </w:tc>
      </w:tr>
      <w:tr w:rsidR="00046C81" w:rsidRPr="00046C81" w:rsidTr="00046C81">
        <w:tc>
          <w:tcPr>
            <w:tcW w:w="685" w:type="dxa"/>
            <w:gridSpan w:val="2"/>
          </w:tcPr>
          <w:p w:rsidR="00046C81" w:rsidRPr="00046C81" w:rsidRDefault="00046C81" w:rsidP="00046C81">
            <w:r w:rsidRPr="00046C81">
              <w:t>1.8</w:t>
            </w:r>
          </w:p>
        </w:tc>
        <w:tc>
          <w:tcPr>
            <w:tcW w:w="3426" w:type="dxa"/>
            <w:gridSpan w:val="2"/>
          </w:tcPr>
          <w:p w:rsidR="00046C81" w:rsidRPr="00046C81" w:rsidRDefault="00046C81" w:rsidP="00046C81">
            <w:r w:rsidRPr="00046C81">
              <w:t>Удельный вес расходов, осуществляемых с применением предварительного контроля за целевым использованием бюджетных средств</w:t>
            </w:r>
          </w:p>
        </w:tc>
        <w:tc>
          <w:tcPr>
            <w:tcW w:w="851" w:type="dxa"/>
          </w:tcPr>
          <w:p w:rsidR="00046C81" w:rsidRPr="00046C81" w:rsidRDefault="00046C81" w:rsidP="00046C81">
            <w:r w:rsidRPr="00046C81">
              <w:t>%</w:t>
            </w:r>
          </w:p>
        </w:tc>
        <w:tc>
          <w:tcPr>
            <w:tcW w:w="1843" w:type="dxa"/>
          </w:tcPr>
          <w:p w:rsidR="00046C81" w:rsidRPr="00046C81" w:rsidRDefault="00046C81" w:rsidP="00046C81">
            <w:r w:rsidRPr="00046C81">
              <w:t>100</w:t>
            </w:r>
          </w:p>
        </w:tc>
        <w:tc>
          <w:tcPr>
            <w:tcW w:w="849" w:type="dxa"/>
          </w:tcPr>
          <w:p w:rsidR="00046C81" w:rsidRPr="00046C81" w:rsidRDefault="00046C81" w:rsidP="00046C81">
            <w:r w:rsidRPr="00046C81">
              <w:t>100</w:t>
            </w:r>
          </w:p>
        </w:tc>
        <w:tc>
          <w:tcPr>
            <w:tcW w:w="1701" w:type="dxa"/>
          </w:tcPr>
          <w:p w:rsidR="00046C81" w:rsidRPr="00046C81" w:rsidRDefault="00046C81" w:rsidP="00046C81">
            <w:r w:rsidRPr="00046C81">
              <w:t>100</w:t>
            </w:r>
          </w:p>
        </w:tc>
      </w:tr>
      <w:tr w:rsidR="00046C81" w:rsidRPr="00046C81" w:rsidTr="00046C81">
        <w:tc>
          <w:tcPr>
            <w:tcW w:w="685" w:type="dxa"/>
            <w:gridSpan w:val="2"/>
          </w:tcPr>
          <w:p w:rsidR="00046C81" w:rsidRPr="00046C81" w:rsidRDefault="00046C81" w:rsidP="00046C81">
            <w:r w:rsidRPr="00046C81">
              <w:t>1.9</w:t>
            </w:r>
          </w:p>
        </w:tc>
        <w:tc>
          <w:tcPr>
            <w:tcW w:w="3426" w:type="dxa"/>
            <w:gridSpan w:val="2"/>
          </w:tcPr>
          <w:p w:rsidR="00046C81" w:rsidRPr="00046C81" w:rsidRDefault="00046C81" w:rsidP="00046C81">
            <w:r w:rsidRPr="00046C81">
              <w:t>Количество нарушений сроков предоставления отчетов об исполнении бюджета муниципального округа</w:t>
            </w:r>
          </w:p>
        </w:tc>
        <w:tc>
          <w:tcPr>
            <w:tcW w:w="851" w:type="dxa"/>
          </w:tcPr>
          <w:p w:rsidR="00046C81" w:rsidRPr="00046C81" w:rsidRDefault="00046C81" w:rsidP="00046C81"/>
        </w:tc>
        <w:tc>
          <w:tcPr>
            <w:tcW w:w="1843" w:type="dxa"/>
          </w:tcPr>
          <w:p w:rsidR="00046C81" w:rsidRPr="00046C81" w:rsidRDefault="00046C81" w:rsidP="00046C81">
            <w:r w:rsidRPr="00046C81">
              <w:t>0</w:t>
            </w:r>
          </w:p>
        </w:tc>
        <w:tc>
          <w:tcPr>
            <w:tcW w:w="849" w:type="dxa"/>
          </w:tcPr>
          <w:p w:rsidR="00046C81" w:rsidRPr="00046C81" w:rsidRDefault="00046C81" w:rsidP="00046C81">
            <w:r w:rsidRPr="00046C81">
              <w:t>0</w:t>
            </w:r>
          </w:p>
        </w:tc>
        <w:tc>
          <w:tcPr>
            <w:tcW w:w="1701" w:type="dxa"/>
          </w:tcPr>
          <w:p w:rsidR="00046C81" w:rsidRPr="00046C81" w:rsidRDefault="00046C81" w:rsidP="00046C81">
            <w:r w:rsidRPr="00046C81">
              <w:t>0</w:t>
            </w:r>
          </w:p>
        </w:tc>
      </w:tr>
      <w:tr w:rsidR="00046C81" w:rsidRPr="00046C81" w:rsidTr="00046C81">
        <w:tc>
          <w:tcPr>
            <w:tcW w:w="685" w:type="dxa"/>
            <w:gridSpan w:val="2"/>
          </w:tcPr>
          <w:p w:rsidR="00046C81" w:rsidRPr="00046C81" w:rsidRDefault="00046C81" w:rsidP="00046C81">
            <w:r w:rsidRPr="00046C81">
              <w:t>1.10</w:t>
            </w:r>
          </w:p>
        </w:tc>
        <w:tc>
          <w:tcPr>
            <w:tcW w:w="3426" w:type="dxa"/>
            <w:gridSpan w:val="2"/>
          </w:tcPr>
          <w:p w:rsidR="00046C81" w:rsidRPr="00046C81" w:rsidRDefault="00046C81" w:rsidP="00046C81">
            <w:r w:rsidRPr="00046C81">
              <w:t>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w:t>
            </w:r>
          </w:p>
        </w:tc>
        <w:tc>
          <w:tcPr>
            <w:tcW w:w="851" w:type="dxa"/>
          </w:tcPr>
          <w:p w:rsidR="00046C81" w:rsidRPr="00046C81" w:rsidRDefault="00046C81" w:rsidP="00046C81">
            <w:r w:rsidRPr="00046C81">
              <w:t>%</w:t>
            </w:r>
          </w:p>
        </w:tc>
        <w:tc>
          <w:tcPr>
            <w:tcW w:w="1843" w:type="dxa"/>
          </w:tcPr>
          <w:p w:rsidR="00046C81" w:rsidRPr="00046C81" w:rsidRDefault="00046C81" w:rsidP="00046C81">
            <w:r w:rsidRPr="00046C81">
              <w:t>100</w:t>
            </w:r>
          </w:p>
        </w:tc>
        <w:tc>
          <w:tcPr>
            <w:tcW w:w="849" w:type="dxa"/>
          </w:tcPr>
          <w:p w:rsidR="00046C81" w:rsidRPr="00046C81" w:rsidRDefault="00046C81" w:rsidP="00046C81">
            <w:r w:rsidRPr="00046C81">
              <w:t>100</w:t>
            </w:r>
          </w:p>
        </w:tc>
        <w:tc>
          <w:tcPr>
            <w:tcW w:w="1701" w:type="dxa"/>
          </w:tcPr>
          <w:p w:rsidR="00046C81" w:rsidRPr="00046C81" w:rsidRDefault="00046C81" w:rsidP="00046C81">
            <w:r w:rsidRPr="00046C81">
              <w:t>100</w:t>
            </w:r>
          </w:p>
        </w:tc>
      </w:tr>
      <w:tr w:rsidR="00046C81" w:rsidRPr="00046C81" w:rsidTr="00046C81">
        <w:tc>
          <w:tcPr>
            <w:tcW w:w="4111" w:type="dxa"/>
            <w:gridSpan w:val="4"/>
          </w:tcPr>
          <w:p w:rsidR="00046C81" w:rsidRPr="00046C81" w:rsidRDefault="00046C81" w:rsidP="00046C81">
            <w:r w:rsidRPr="00046C81">
              <w:t>Непосредственные результаты реализации подпрограммы</w:t>
            </w:r>
          </w:p>
        </w:tc>
        <w:tc>
          <w:tcPr>
            <w:tcW w:w="851" w:type="dxa"/>
          </w:tcPr>
          <w:p w:rsidR="00046C81" w:rsidRPr="00046C81" w:rsidRDefault="00046C81" w:rsidP="00046C81"/>
        </w:tc>
        <w:tc>
          <w:tcPr>
            <w:tcW w:w="1843" w:type="dxa"/>
          </w:tcPr>
          <w:p w:rsidR="00046C81" w:rsidRPr="00046C81" w:rsidRDefault="00046C81" w:rsidP="00046C81"/>
        </w:tc>
        <w:tc>
          <w:tcPr>
            <w:tcW w:w="849" w:type="dxa"/>
          </w:tcPr>
          <w:p w:rsidR="00046C81" w:rsidRPr="00046C81" w:rsidRDefault="00046C81" w:rsidP="00046C81"/>
        </w:tc>
        <w:tc>
          <w:tcPr>
            <w:tcW w:w="1701" w:type="dxa"/>
          </w:tcPr>
          <w:p w:rsidR="00046C81" w:rsidRPr="00046C81" w:rsidRDefault="00046C81" w:rsidP="00046C81"/>
        </w:tc>
      </w:tr>
      <w:tr w:rsidR="00046C81" w:rsidRPr="00046C81" w:rsidTr="00046C81">
        <w:tc>
          <w:tcPr>
            <w:tcW w:w="685" w:type="dxa"/>
            <w:gridSpan w:val="2"/>
          </w:tcPr>
          <w:p w:rsidR="00046C81" w:rsidRPr="00046C81" w:rsidRDefault="00046C81" w:rsidP="00046C81">
            <w:r w:rsidRPr="00046C81">
              <w:lastRenderedPageBreak/>
              <w:t>1.1</w:t>
            </w:r>
          </w:p>
        </w:tc>
        <w:tc>
          <w:tcPr>
            <w:tcW w:w="3426" w:type="dxa"/>
            <w:gridSpan w:val="2"/>
          </w:tcPr>
          <w:p w:rsidR="00046C81" w:rsidRPr="00046C81" w:rsidRDefault="00046C81" w:rsidP="00046C81">
            <w:r w:rsidRPr="00046C81">
              <w:t>Бюджет муниципального округа сформирован в установленные сроки и сбалансирован по доходам, расходам и источникам финансирования дефицита бюджета</w:t>
            </w:r>
          </w:p>
        </w:tc>
        <w:tc>
          <w:tcPr>
            <w:tcW w:w="851" w:type="dxa"/>
          </w:tcPr>
          <w:p w:rsidR="00046C81" w:rsidRPr="00046C81" w:rsidRDefault="00046C81" w:rsidP="00046C81">
            <w:r w:rsidRPr="00046C81">
              <w:t>Да/нет</w:t>
            </w:r>
          </w:p>
        </w:tc>
        <w:tc>
          <w:tcPr>
            <w:tcW w:w="1843" w:type="dxa"/>
          </w:tcPr>
          <w:p w:rsidR="00046C81" w:rsidRPr="00046C81" w:rsidRDefault="00046C81" w:rsidP="00046C81">
            <w:r w:rsidRPr="00046C81">
              <w:t>да</w:t>
            </w:r>
          </w:p>
        </w:tc>
        <w:tc>
          <w:tcPr>
            <w:tcW w:w="849" w:type="dxa"/>
          </w:tcPr>
          <w:p w:rsidR="00046C81" w:rsidRPr="00046C81" w:rsidRDefault="00046C81" w:rsidP="00046C81">
            <w:r w:rsidRPr="00046C81">
              <w:t>да</w:t>
            </w:r>
          </w:p>
        </w:tc>
        <w:tc>
          <w:tcPr>
            <w:tcW w:w="1701" w:type="dxa"/>
          </w:tcPr>
          <w:p w:rsidR="00046C81" w:rsidRPr="00046C81" w:rsidRDefault="00046C81" w:rsidP="00046C81">
            <w:r w:rsidRPr="00046C81">
              <w:t>да</w:t>
            </w:r>
          </w:p>
        </w:tc>
      </w:tr>
      <w:tr w:rsidR="00046C81" w:rsidRPr="00046C81" w:rsidTr="00046C81">
        <w:tc>
          <w:tcPr>
            <w:tcW w:w="685" w:type="dxa"/>
            <w:gridSpan w:val="2"/>
          </w:tcPr>
          <w:p w:rsidR="00046C81" w:rsidRPr="00046C81" w:rsidRDefault="00046C81" w:rsidP="00046C81">
            <w:r w:rsidRPr="00046C81">
              <w:t>1.2</w:t>
            </w:r>
          </w:p>
        </w:tc>
        <w:tc>
          <w:tcPr>
            <w:tcW w:w="3426" w:type="dxa"/>
            <w:gridSpan w:val="2"/>
          </w:tcPr>
          <w:p w:rsidR="00046C81" w:rsidRPr="00046C81" w:rsidRDefault="00046C81" w:rsidP="00046C81">
            <w:r w:rsidRPr="00046C81">
              <w:t>Исполнение бюджета муниципального округа и формирование бюджетной отчетности осуществлено с учетом исполнения требований бюджетного законодательства</w:t>
            </w:r>
          </w:p>
        </w:tc>
        <w:tc>
          <w:tcPr>
            <w:tcW w:w="851" w:type="dxa"/>
          </w:tcPr>
          <w:p w:rsidR="00046C81" w:rsidRPr="00046C81" w:rsidRDefault="00046C81" w:rsidP="00046C81">
            <w:r w:rsidRPr="00046C81">
              <w:t>Да/нет</w:t>
            </w:r>
          </w:p>
        </w:tc>
        <w:tc>
          <w:tcPr>
            <w:tcW w:w="1843" w:type="dxa"/>
          </w:tcPr>
          <w:p w:rsidR="00046C81" w:rsidRPr="00046C81" w:rsidRDefault="00046C81" w:rsidP="00046C81">
            <w:r w:rsidRPr="00046C81">
              <w:t>да</w:t>
            </w:r>
          </w:p>
        </w:tc>
        <w:tc>
          <w:tcPr>
            <w:tcW w:w="849" w:type="dxa"/>
          </w:tcPr>
          <w:p w:rsidR="00046C81" w:rsidRPr="00046C81" w:rsidRDefault="00046C81" w:rsidP="00046C81">
            <w:r w:rsidRPr="00046C81">
              <w:t>да</w:t>
            </w:r>
          </w:p>
        </w:tc>
        <w:tc>
          <w:tcPr>
            <w:tcW w:w="1701" w:type="dxa"/>
          </w:tcPr>
          <w:p w:rsidR="00046C81" w:rsidRPr="00046C81" w:rsidRDefault="00046C81" w:rsidP="00046C81">
            <w:r w:rsidRPr="00046C81">
              <w:t>да</w:t>
            </w:r>
          </w:p>
        </w:tc>
      </w:tr>
      <w:tr w:rsidR="00046C81" w:rsidRPr="00046C81" w:rsidTr="00046C81">
        <w:tc>
          <w:tcPr>
            <w:tcW w:w="685" w:type="dxa"/>
            <w:gridSpan w:val="2"/>
          </w:tcPr>
          <w:p w:rsidR="00046C81" w:rsidRPr="00046C81" w:rsidRDefault="00046C81" w:rsidP="00046C81">
            <w:r w:rsidRPr="00046C81">
              <w:t>1.3</w:t>
            </w:r>
          </w:p>
        </w:tc>
        <w:tc>
          <w:tcPr>
            <w:tcW w:w="3426" w:type="dxa"/>
            <w:gridSpan w:val="2"/>
          </w:tcPr>
          <w:p w:rsidR="00046C81" w:rsidRPr="00046C81" w:rsidRDefault="00046C81" w:rsidP="00046C81">
            <w:r w:rsidRPr="00046C81">
              <w:t>Уровень муниципального долга Сеченовского муниципального округа находится на экономически безопасном уровне</w:t>
            </w:r>
          </w:p>
        </w:tc>
        <w:tc>
          <w:tcPr>
            <w:tcW w:w="851" w:type="dxa"/>
          </w:tcPr>
          <w:p w:rsidR="00046C81" w:rsidRPr="00046C81" w:rsidRDefault="00046C81" w:rsidP="00046C81">
            <w:r w:rsidRPr="00046C81">
              <w:t>Да/нет</w:t>
            </w:r>
          </w:p>
        </w:tc>
        <w:tc>
          <w:tcPr>
            <w:tcW w:w="1843" w:type="dxa"/>
          </w:tcPr>
          <w:p w:rsidR="00046C81" w:rsidRPr="00046C81" w:rsidRDefault="00046C81" w:rsidP="00046C81">
            <w:r w:rsidRPr="00046C81">
              <w:t>да</w:t>
            </w:r>
          </w:p>
        </w:tc>
        <w:tc>
          <w:tcPr>
            <w:tcW w:w="849" w:type="dxa"/>
          </w:tcPr>
          <w:p w:rsidR="00046C81" w:rsidRPr="00046C81" w:rsidRDefault="00046C81" w:rsidP="00046C81">
            <w:r w:rsidRPr="00046C81">
              <w:t>да</w:t>
            </w:r>
          </w:p>
        </w:tc>
        <w:tc>
          <w:tcPr>
            <w:tcW w:w="1701" w:type="dxa"/>
          </w:tcPr>
          <w:p w:rsidR="00046C81" w:rsidRPr="00046C81" w:rsidRDefault="00046C81" w:rsidP="00046C81">
            <w:r w:rsidRPr="00046C81">
              <w:t>да</w:t>
            </w:r>
          </w:p>
        </w:tc>
      </w:tr>
      <w:tr w:rsidR="00046C81" w:rsidRPr="00046C81" w:rsidTr="00046C81">
        <w:tc>
          <w:tcPr>
            <w:tcW w:w="685" w:type="dxa"/>
            <w:gridSpan w:val="2"/>
          </w:tcPr>
          <w:p w:rsidR="00046C81" w:rsidRPr="00046C81" w:rsidRDefault="00046C81" w:rsidP="00046C81">
            <w:r w:rsidRPr="00046C81">
              <w:t>1.4</w:t>
            </w:r>
          </w:p>
        </w:tc>
        <w:tc>
          <w:tcPr>
            <w:tcW w:w="3426" w:type="dxa"/>
            <w:gridSpan w:val="2"/>
          </w:tcPr>
          <w:p w:rsidR="00046C81" w:rsidRPr="00046C81" w:rsidRDefault="00046C81" w:rsidP="00046C81">
            <w:r w:rsidRPr="00046C81">
              <w:t>В полном объеме выполнен план проведения контрольных мероприятий</w:t>
            </w:r>
          </w:p>
        </w:tc>
        <w:tc>
          <w:tcPr>
            <w:tcW w:w="851" w:type="dxa"/>
          </w:tcPr>
          <w:p w:rsidR="00046C81" w:rsidRPr="00046C81" w:rsidRDefault="00046C81" w:rsidP="00046C81">
            <w:r w:rsidRPr="00046C81">
              <w:t>Да/нет</w:t>
            </w:r>
          </w:p>
        </w:tc>
        <w:tc>
          <w:tcPr>
            <w:tcW w:w="1843" w:type="dxa"/>
          </w:tcPr>
          <w:p w:rsidR="00046C81" w:rsidRPr="00046C81" w:rsidRDefault="00046C81" w:rsidP="00046C81">
            <w:r w:rsidRPr="00046C81">
              <w:t>да</w:t>
            </w:r>
          </w:p>
        </w:tc>
        <w:tc>
          <w:tcPr>
            <w:tcW w:w="849" w:type="dxa"/>
          </w:tcPr>
          <w:p w:rsidR="00046C81" w:rsidRPr="00046C81" w:rsidRDefault="00046C81" w:rsidP="00046C81">
            <w:r w:rsidRPr="00046C81">
              <w:t>да</w:t>
            </w:r>
          </w:p>
        </w:tc>
        <w:tc>
          <w:tcPr>
            <w:tcW w:w="1701" w:type="dxa"/>
          </w:tcPr>
          <w:p w:rsidR="00046C81" w:rsidRPr="00046C81" w:rsidRDefault="00046C81" w:rsidP="00046C81">
            <w:r w:rsidRPr="00046C81">
              <w:t>да</w:t>
            </w:r>
          </w:p>
        </w:tc>
      </w:tr>
      <w:tr w:rsidR="00046C81" w:rsidRPr="00046C81" w:rsidTr="00046C81">
        <w:tc>
          <w:tcPr>
            <w:tcW w:w="9354" w:type="dxa"/>
            <w:gridSpan w:val="8"/>
          </w:tcPr>
          <w:p w:rsidR="00046C81" w:rsidRPr="00046C81" w:rsidRDefault="00046C81" w:rsidP="00046C81">
            <w:r w:rsidRPr="00046C81">
              <w:t>Подпрограмма  2 "Повышение эффективности бюджетных расходов Сеченовского муниципального округа"</w:t>
            </w:r>
          </w:p>
        </w:tc>
      </w:tr>
      <w:tr w:rsidR="00046C81" w:rsidRPr="00046C81" w:rsidTr="00046C81">
        <w:tc>
          <w:tcPr>
            <w:tcW w:w="4111" w:type="dxa"/>
            <w:gridSpan w:val="4"/>
          </w:tcPr>
          <w:p w:rsidR="00046C81" w:rsidRPr="00046C81" w:rsidRDefault="00046C81" w:rsidP="00046C81">
            <w:r w:rsidRPr="00046C81">
              <w:t>Индикаторы достижения целей подпрограммы:</w:t>
            </w:r>
          </w:p>
        </w:tc>
        <w:tc>
          <w:tcPr>
            <w:tcW w:w="851" w:type="dxa"/>
          </w:tcPr>
          <w:p w:rsidR="00046C81" w:rsidRPr="00046C81" w:rsidRDefault="00046C81" w:rsidP="00046C81"/>
        </w:tc>
        <w:tc>
          <w:tcPr>
            <w:tcW w:w="1843" w:type="dxa"/>
          </w:tcPr>
          <w:p w:rsidR="00046C81" w:rsidRPr="00046C81" w:rsidRDefault="00046C81" w:rsidP="00046C81"/>
        </w:tc>
        <w:tc>
          <w:tcPr>
            <w:tcW w:w="849" w:type="dxa"/>
          </w:tcPr>
          <w:p w:rsidR="00046C81" w:rsidRPr="00046C81" w:rsidRDefault="00046C81" w:rsidP="00046C81"/>
        </w:tc>
        <w:tc>
          <w:tcPr>
            <w:tcW w:w="1701" w:type="dxa"/>
          </w:tcPr>
          <w:p w:rsidR="00046C81" w:rsidRPr="00046C81" w:rsidRDefault="00046C81" w:rsidP="00046C81"/>
        </w:tc>
      </w:tr>
      <w:tr w:rsidR="00046C81" w:rsidRPr="00046C81" w:rsidTr="00046C81">
        <w:tc>
          <w:tcPr>
            <w:tcW w:w="685" w:type="dxa"/>
            <w:gridSpan w:val="2"/>
          </w:tcPr>
          <w:p w:rsidR="00046C81" w:rsidRPr="00046C81" w:rsidRDefault="00046C81" w:rsidP="00046C81">
            <w:r w:rsidRPr="00046C81">
              <w:t>2.1</w:t>
            </w:r>
          </w:p>
        </w:tc>
        <w:tc>
          <w:tcPr>
            <w:tcW w:w="3426" w:type="dxa"/>
            <w:gridSpan w:val="2"/>
          </w:tcPr>
          <w:p w:rsidR="00046C81" w:rsidRPr="00046C81" w:rsidRDefault="00046C81" w:rsidP="00046C81">
            <w:r w:rsidRPr="00046C81">
              <w:t>Доля расходов бюджета муниципального округа, формируемых в рамках муниципальных  программ, в общем объеме расходов бюджета муниципального округа (без учета субвенций на исполнение делегируемых полномочий)</w:t>
            </w:r>
          </w:p>
        </w:tc>
        <w:tc>
          <w:tcPr>
            <w:tcW w:w="851" w:type="dxa"/>
          </w:tcPr>
          <w:p w:rsidR="00046C81" w:rsidRPr="00046C81" w:rsidRDefault="00046C81" w:rsidP="00046C81">
            <w:r w:rsidRPr="00046C81">
              <w:t>%</w:t>
            </w:r>
          </w:p>
        </w:tc>
        <w:tc>
          <w:tcPr>
            <w:tcW w:w="1843" w:type="dxa"/>
          </w:tcPr>
          <w:p w:rsidR="00046C81" w:rsidRPr="00046C81" w:rsidRDefault="00046C81" w:rsidP="00046C81">
            <w:r w:rsidRPr="00046C81">
              <w:t>85</w:t>
            </w:r>
          </w:p>
        </w:tc>
        <w:tc>
          <w:tcPr>
            <w:tcW w:w="849" w:type="dxa"/>
          </w:tcPr>
          <w:p w:rsidR="00046C81" w:rsidRPr="00046C81" w:rsidRDefault="00046C81" w:rsidP="00046C81">
            <w:r w:rsidRPr="00046C81">
              <w:t>85</w:t>
            </w:r>
          </w:p>
        </w:tc>
        <w:tc>
          <w:tcPr>
            <w:tcW w:w="1701" w:type="dxa"/>
          </w:tcPr>
          <w:p w:rsidR="00046C81" w:rsidRPr="00046C81" w:rsidRDefault="00046C81" w:rsidP="00046C81">
            <w:r w:rsidRPr="00046C81">
              <w:t>85</w:t>
            </w:r>
          </w:p>
        </w:tc>
      </w:tr>
      <w:tr w:rsidR="00046C81" w:rsidRPr="00046C81" w:rsidTr="00046C81">
        <w:tc>
          <w:tcPr>
            <w:tcW w:w="685" w:type="dxa"/>
            <w:gridSpan w:val="2"/>
          </w:tcPr>
          <w:p w:rsidR="00046C81" w:rsidRPr="00046C81" w:rsidRDefault="00046C81" w:rsidP="00046C81">
            <w:r w:rsidRPr="00046C81">
              <w:t>2.2</w:t>
            </w:r>
          </w:p>
        </w:tc>
        <w:tc>
          <w:tcPr>
            <w:tcW w:w="3426" w:type="dxa"/>
            <w:gridSpan w:val="2"/>
          </w:tcPr>
          <w:p w:rsidR="00046C81" w:rsidRPr="00046C81" w:rsidRDefault="00046C81" w:rsidP="00046C81">
            <w:r w:rsidRPr="00046C81">
              <w:t>Удельный вес муниципальных учреждений Сеченовского муниципального округа, выполнивших в полном объеме муниципальное задание, в общем количестве муниципальных учреждений округа, которым установлены муниципальные задания</w:t>
            </w:r>
          </w:p>
        </w:tc>
        <w:tc>
          <w:tcPr>
            <w:tcW w:w="851" w:type="dxa"/>
          </w:tcPr>
          <w:p w:rsidR="00046C81" w:rsidRPr="00046C81" w:rsidRDefault="00046C81" w:rsidP="00046C81">
            <w:r w:rsidRPr="00046C81">
              <w:t>%</w:t>
            </w:r>
          </w:p>
        </w:tc>
        <w:tc>
          <w:tcPr>
            <w:tcW w:w="1843" w:type="dxa"/>
          </w:tcPr>
          <w:p w:rsidR="00046C81" w:rsidRPr="00046C81" w:rsidRDefault="00046C81" w:rsidP="00046C81">
            <w:r w:rsidRPr="00046C81">
              <w:t>97</w:t>
            </w:r>
          </w:p>
        </w:tc>
        <w:tc>
          <w:tcPr>
            <w:tcW w:w="849" w:type="dxa"/>
          </w:tcPr>
          <w:p w:rsidR="00046C81" w:rsidRPr="00046C81" w:rsidRDefault="00046C81" w:rsidP="00046C81">
            <w:r w:rsidRPr="00046C81">
              <w:t>97</w:t>
            </w:r>
          </w:p>
        </w:tc>
        <w:tc>
          <w:tcPr>
            <w:tcW w:w="1701" w:type="dxa"/>
          </w:tcPr>
          <w:p w:rsidR="00046C81" w:rsidRPr="00046C81" w:rsidRDefault="00046C81" w:rsidP="00046C81">
            <w:r w:rsidRPr="00046C81">
              <w:t>100</w:t>
            </w:r>
          </w:p>
        </w:tc>
      </w:tr>
      <w:tr w:rsidR="00046C81" w:rsidRPr="00046C81" w:rsidTr="00046C81">
        <w:tc>
          <w:tcPr>
            <w:tcW w:w="685" w:type="dxa"/>
            <w:gridSpan w:val="2"/>
          </w:tcPr>
          <w:p w:rsidR="00046C81" w:rsidRPr="00046C81" w:rsidRDefault="00046C81" w:rsidP="00046C81">
            <w:r w:rsidRPr="00046C81">
              <w:t>2.3</w:t>
            </w:r>
          </w:p>
        </w:tc>
        <w:tc>
          <w:tcPr>
            <w:tcW w:w="3426" w:type="dxa"/>
            <w:gridSpan w:val="2"/>
          </w:tcPr>
          <w:p w:rsidR="00046C81" w:rsidRPr="00046C81" w:rsidRDefault="00046C81" w:rsidP="00046C81">
            <w:r w:rsidRPr="00046C81">
              <w:t xml:space="preserve">Удельный вес муниципальных учреждений  округа, для которых установлены количественно измеримые финансовые санкции (штрафы, изъятия) за нарушение </w:t>
            </w:r>
            <w:r w:rsidRPr="00046C81">
              <w:lastRenderedPageBreak/>
              <w:t>условий выполнения муниципальных заданий, в общем количестве муниципальных учреждений  округа, которым установлены муниципальные задания</w:t>
            </w:r>
          </w:p>
        </w:tc>
        <w:tc>
          <w:tcPr>
            <w:tcW w:w="851" w:type="dxa"/>
          </w:tcPr>
          <w:p w:rsidR="00046C81" w:rsidRPr="00046C81" w:rsidRDefault="00046C81" w:rsidP="00046C81">
            <w:r w:rsidRPr="00046C81">
              <w:lastRenderedPageBreak/>
              <w:t>%</w:t>
            </w:r>
          </w:p>
        </w:tc>
        <w:tc>
          <w:tcPr>
            <w:tcW w:w="1843" w:type="dxa"/>
          </w:tcPr>
          <w:p w:rsidR="00046C81" w:rsidRPr="00046C81" w:rsidRDefault="00046C81" w:rsidP="00046C81">
            <w:r w:rsidRPr="00046C81">
              <w:t>100</w:t>
            </w:r>
          </w:p>
        </w:tc>
        <w:tc>
          <w:tcPr>
            <w:tcW w:w="849" w:type="dxa"/>
          </w:tcPr>
          <w:p w:rsidR="00046C81" w:rsidRPr="00046C81" w:rsidRDefault="00046C81" w:rsidP="00046C81">
            <w:r w:rsidRPr="00046C81">
              <w:t>100</w:t>
            </w:r>
          </w:p>
        </w:tc>
        <w:tc>
          <w:tcPr>
            <w:tcW w:w="1701" w:type="dxa"/>
          </w:tcPr>
          <w:p w:rsidR="00046C81" w:rsidRPr="00046C81" w:rsidRDefault="00046C81" w:rsidP="00046C81">
            <w:r w:rsidRPr="00046C81">
              <w:t>100</w:t>
            </w:r>
          </w:p>
        </w:tc>
      </w:tr>
      <w:tr w:rsidR="00046C81" w:rsidRPr="00046C81" w:rsidTr="00046C81">
        <w:tc>
          <w:tcPr>
            <w:tcW w:w="685" w:type="dxa"/>
            <w:gridSpan w:val="2"/>
          </w:tcPr>
          <w:p w:rsidR="00046C81" w:rsidRPr="00046C81" w:rsidRDefault="00046C81" w:rsidP="00046C81">
            <w:r w:rsidRPr="00046C81">
              <w:t>2.4</w:t>
            </w:r>
          </w:p>
        </w:tc>
        <w:tc>
          <w:tcPr>
            <w:tcW w:w="3426" w:type="dxa"/>
            <w:gridSpan w:val="2"/>
          </w:tcPr>
          <w:p w:rsidR="00046C81" w:rsidRPr="00046C81" w:rsidRDefault="00046C81" w:rsidP="00046C81">
            <w:r w:rsidRPr="00046C81">
              <w:t>Удельный вес расходов на финансовое обеспечение оказания бюджетными и автономными учреждениями  округа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w:t>
            </w:r>
          </w:p>
        </w:tc>
        <w:tc>
          <w:tcPr>
            <w:tcW w:w="851" w:type="dxa"/>
          </w:tcPr>
          <w:p w:rsidR="00046C81" w:rsidRPr="00046C81" w:rsidRDefault="00046C81" w:rsidP="00046C81">
            <w:r w:rsidRPr="00046C81">
              <w:t>%</w:t>
            </w:r>
          </w:p>
        </w:tc>
        <w:tc>
          <w:tcPr>
            <w:tcW w:w="1843" w:type="dxa"/>
          </w:tcPr>
          <w:p w:rsidR="00046C81" w:rsidRPr="00046C81" w:rsidRDefault="00046C81" w:rsidP="00046C81">
            <w:r w:rsidRPr="00046C81">
              <w:t>100</w:t>
            </w:r>
          </w:p>
        </w:tc>
        <w:tc>
          <w:tcPr>
            <w:tcW w:w="849" w:type="dxa"/>
          </w:tcPr>
          <w:p w:rsidR="00046C81" w:rsidRPr="00046C81" w:rsidRDefault="00046C81" w:rsidP="00046C81">
            <w:r w:rsidRPr="00046C81">
              <w:t>100</w:t>
            </w:r>
          </w:p>
        </w:tc>
        <w:tc>
          <w:tcPr>
            <w:tcW w:w="1701" w:type="dxa"/>
          </w:tcPr>
          <w:p w:rsidR="00046C81" w:rsidRPr="00046C81" w:rsidRDefault="00046C81" w:rsidP="00046C81">
            <w:r w:rsidRPr="00046C81">
              <w:t>100</w:t>
            </w:r>
          </w:p>
        </w:tc>
      </w:tr>
      <w:tr w:rsidR="00046C81" w:rsidRPr="00046C81" w:rsidTr="00046C81">
        <w:tc>
          <w:tcPr>
            <w:tcW w:w="685" w:type="dxa"/>
            <w:gridSpan w:val="2"/>
          </w:tcPr>
          <w:p w:rsidR="00046C81" w:rsidRPr="00046C81" w:rsidRDefault="00046C81" w:rsidP="00046C81">
            <w:r w:rsidRPr="00046C81">
              <w:t>2.5</w:t>
            </w:r>
          </w:p>
        </w:tc>
        <w:tc>
          <w:tcPr>
            <w:tcW w:w="3426" w:type="dxa"/>
            <w:gridSpan w:val="2"/>
          </w:tcPr>
          <w:p w:rsidR="00046C81" w:rsidRPr="00046C81" w:rsidRDefault="00046C81" w:rsidP="00046C81">
            <w:r w:rsidRPr="00046C81">
              <w:t>Удельный вес количества руководителей органов местного самоуправления Администрации Сеченовского муниципального округа, руководителей муниципальных учреждений Сеченовского муниципального округа, для которых оплата труда определяется с учетом результатов их профессиональной деятельности, в общем количестве руководителей органов местного самоуправления Администрации Сеченовского муниципального округа, руководителей муниципальных учреждений округа</w:t>
            </w:r>
          </w:p>
        </w:tc>
        <w:tc>
          <w:tcPr>
            <w:tcW w:w="851" w:type="dxa"/>
          </w:tcPr>
          <w:p w:rsidR="00046C81" w:rsidRPr="00046C81" w:rsidRDefault="00046C81" w:rsidP="00046C81">
            <w:r w:rsidRPr="00046C81">
              <w:t>%</w:t>
            </w:r>
          </w:p>
        </w:tc>
        <w:tc>
          <w:tcPr>
            <w:tcW w:w="1843" w:type="dxa"/>
          </w:tcPr>
          <w:p w:rsidR="00046C81" w:rsidRPr="00046C81" w:rsidRDefault="00046C81" w:rsidP="00046C81">
            <w:r w:rsidRPr="00046C81">
              <w:t>100</w:t>
            </w:r>
          </w:p>
        </w:tc>
        <w:tc>
          <w:tcPr>
            <w:tcW w:w="849" w:type="dxa"/>
          </w:tcPr>
          <w:p w:rsidR="00046C81" w:rsidRPr="00046C81" w:rsidRDefault="00046C81" w:rsidP="00046C81">
            <w:r w:rsidRPr="00046C81">
              <w:t>100</w:t>
            </w:r>
          </w:p>
        </w:tc>
        <w:tc>
          <w:tcPr>
            <w:tcW w:w="1701" w:type="dxa"/>
          </w:tcPr>
          <w:p w:rsidR="00046C81" w:rsidRPr="00046C81" w:rsidRDefault="00046C81" w:rsidP="00046C81">
            <w:r w:rsidRPr="00046C81">
              <w:t>100</w:t>
            </w:r>
          </w:p>
        </w:tc>
      </w:tr>
      <w:tr w:rsidR="00046C81" w:rsidRPr="00046C81" w:rsidTr="00046C81">
        <w:tc>
          <w:tcPr>
            <w:tcW w:w="685" w:type="dxa"/>
            <w:gridSpan w:val="2"/>
          </w:tcPr>
          <w:p w:rsidR="00046C81" w:rsidRPr="00046C81" w:rsidRDefault="00046C81" w:rsidP="00046C81">
            <w:r w:rsidRPr="00046C81">
              <w:t>2.6</w:t>
            </w:r>
          </w:p>
        </w:tc>
        <w:tc>
          <w:tcPr>
            <w:tcW w:w="3426" w:type="dxa"/>
            <w:gridSpan w:val="2"/>
          </w:tcPr>
          <w:p w:rsidR="00046C81" w:rsidRPr="00046C81" w:rsidRDefault="00046C81" w:rsidP="00046C81">
            <w:r w:rsidRPr="00046C81">
              <w:t>Удельный вес муниципальных учреждений Сеченовского муниципального округа,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8 раз, в общем количестве муниципальных учреждений округа</w:t>
            </w:r>
          </w:p>
        </w:tc>
        <w:tc>
          <w:tcPr>
            <w:tcW w:w="851" w:type="dxa"/>
          </w:tcPr>
          <w:p w:rsidR="00046C81" w:rsidRPr="00046C81" w:rsidRDefault="00046C81" w:rsidP="00046C81">
            <w:r w:rsidRPr="00046C81">
              <w:t>%</w:t>
            </w:r>
          </w:p>
        </w:tc>
        <w:tc>
          <w:tcPr>
            <w:tcW w:w="1843" w:type="dxa"/>
          </w:tcPr>
          <w:p w:rsidR="00046C81" w:rsidRPr="00046C81" w:rsidRDefault="00046C81" w:rsidP="00046C81">
            <w:r w:rsidRPr="00046C81">
              <w:t>100</w:t>
            </w:r>
          </w:p>
        </w:tc>
        <w:tc>
          <w:tcPr>
            <w:tcW w:w="849" w:type="dxa"/>
          </w:tcPr>
          <w:p w:rsidR="00046C81" w:rsidRPr="00046C81" w:rsidRDefault="00046C81" w:rsidP="00046C81">
            <w:r w:rsidRPr="00046C81">
              <w:t>100</w:t>
            </w:r>
          </w:p>
        </w:tc>
        <w:tc>
          <w:tcPr>
            <w:tcW w:w="1701" w:type="dxa"/>
          </w:tcPr>
          <w:p w:rsidR="00046C81" w:rsidRPr="00046C81" w:rsidRDefault="00046C81" w:rsidP="00046C81">
            <w:r w:rsidRPr="00046C81">
              <w:t>100</w:t>
            </w:r>
          </w:p>
        </w:tc>
      </w:tr>
      <w:tr w:rsidR="00046C81" w:rsidRPr="00046C81" w:rsidTr="00046C81">
        <w:tc>
          <w:tcPr>
            <w:tcW w:w="4111" w:type="dxa"/>
            <w:gridSpan w:val="4"/>
          </w:tcPr>
          <w:p w:rsidR="00046C81" w:rsidRPr="00046C81" w:rsidRDefault="00046C81" w:rsidP="00046C81">
            <w:r w:rsidRPr="00046C81">
              <w:lastRenderedPageBreak/>
              <w:t>Непосредственные результаты реализации подпрограммы</w:t>
            </w:r>
          </w:p>
        </w:tc>
        <w:tc>
          <w:tcPr>
            <w:tcW w:w="851" w:type="dxa"/>
          </w:tcPr>
          <w:p w:rsidR="00046C81" w:rsidRPr="00046C81" w:rsidRDefault="00046C81" w:rsidP="00046C81"/>
        </w:tc>
        <w:tc>
          <w:tcPr>
            <w:tcW w:w="1843" w:type="dxa"/>
          </w:tcPr>
          <w:p w:rsidR="00046C81" w:rsidRPr="00046C81" w:rsidRDefault="00046C81" w:rsidP="00046C81"/>
        </w:tc>
        <w:tc>
          <w:tcPr>
            <w:tcW w:w="849" w:type="dxa"/>
          </w:tcPr>
          <w:p w:rsidR="00046C81" w:rsidRPr="00046C81" w:rsidRDefault="00046C81" w:rsidP="00046C81"/>
        </w:tc>
        <w:tc>
          <w:tcPr>
            <w:tcW w:w="1701" w:type="dxa"/>
          </w:tcPr>
          <w:p w:rsidR="00046C81" w:rsidRPr="00046C81" w:rsidRDefault="00046C81" w:rsidP="00046C81"/>
        </w:tc>
      </w:tr>
      <w:tr w:rsidR="00046C81" w:rsidRPr="00046C81" w:rsidTr="00046C81">
        <w:tc>
          <w:tcPr>
            <w:tcW w:w="685" w:type="dxa"/>
            <w:gridSpan w:val="2"/>
          </w:tcPr>
          <w:p w:rsidR="00046C81" w:rsidRPr="00046C81" w:rsidRDefault="00046C81" w:rsidP="00046C81">
            <w:r w:rsidRPr="00046C81">
              <w:t>2.1</w:t>
            </w:r>
          </w:p>
        </w:tc>
        <w:tc>
          <w:tcPr>
            <w:tcW w:w="3426" w:type="dxa"/>
            <w:gridSpan w:val="2"/>
          </w:tcPr>
          <w:p w:rsidR="00046C81" w:rsidRPr="00046C81" w:rsidRDefault="00046C81" w:rsidP="00046C81">
            <w:r w:rsidRPr="00046C81">
              <w:t>Бюджет муниципального округа сформирован в программном формате, с учетом планируемых результатов по муниципальным программам</w:t>
            </w:r>
          </w:p>
        </w:tc>
        <w:tc>
          <w:tcPr>
            <w:tcW w:w="851" w:type="dxa"/>
          </w:tcPr>
          <w:p w:rsidR="00046C81" w:rsidRPr="00046C81" w:rsidRDefault="00046C81" w:rsidP="00046C81">
            <w:r w:rsidRPr="00046C81">
              <w:t>да/нет</w:t>
            </w:r>
          </w:p>
        </w:tc>
        <w:tc>
          <w:tcPr>
            <w:tcW w:w="1843" w:type="dxa"/>
          </w:tcPr>
          <w:p w:rsidR="00046C81" w:rsidRPr="00046C81" w:rsidRDefault="00046C81" w:rsidP="00046C81">
            <w:r w:rsidRPr="00046C81">
              <w:t>да</w:t>
            </w:r>
          </w:p>
        </w:tc>
        <w:tc>
          <w:tcPr>
            <w:tcW w:w="849" w:type="dxa"/>
          </w:tcPr>
          <w:p w:rsidR="00046C81" w:rsidRPr="00046C81" w:rsidRDefault="00046C81" w:rsidP="00046C81">
            <w:r w:rsidRPr="00046C81">
              <w:t>да</w:t>
            </w:r>
          </w:p>
        </w:tc>
        <w:tc>
          <w:tcPr>
            <w:tcW w:w="1701" w:type="dxa"/>
          </w:tcPr>
          <w:p w:rsidR="00046C81" w:rsidRPr="00046C81" w:rsidRDefault="00046C81" w:rsidP="00046C81">
            <w:r w:rsidRPr="00046C81">
              <w:t>да</w:t>
            </w:r>
          </w:p>
        </w:tc>
      </w:tr>
      <w:tr w:rsidR="00046C81" w:rsidRPr="00046C81" w:rsidTr="00046C81">
        <w:tc>
          <w:tcPr>
            <w:tcW w:w="685" w:type="dxa"/>
            <w:gridSpan w:val="2"/>
          </w:tcPr>
          <w:p w:rsidR="00046C81" w:rsidRPr="00046C81" w:rsidRDefault="00046C81" w:rsidP="00046C81">
            <w:r w:rsidRPr="00046C81">
              <w:t>2.2</w:t>
            </w:r>
          </w:p>
        </w:tc>
        <w:tc>
          <w:tcPr>
            <w:tcW w:w="3426" w:type="dxa"/>
            <w:gridSpan w:val="2"/>
          </w:tcPr>
          <w:p w:rsidR="00046C81" w:rsidRPr="00046C81" w:rsidRDefault="00046C81" w:rsidP="00046C81">
            <w:r w:rsidRPr="00046C81">
              <w:t>Предоставляемые муниципальные услуги (работы) соответствуют базовому (отраслевому) перечню муниципальных услуг и работ</w:t>
            </w:r>
          </w:p>
        </w:tc>
        <w:tc>
          <w:tcPr>
            <w:tcW w:w="851" w:type="dxa"/>
          </w:tcPr>
          <w:p w:rsidR="00046C81" w:rsidRPr="00046C81" w:rsidRDefault="00046C81" w:rsidP="00046C81">
            <w:r w:rsidRPr="00046C81">
              <w:t>да/нет</w:t>
            </w:r>
          </w:p>
        </w:tc>
        <w:tc>
          <w:tcPr>
            <w:tcW w:w="1843" w:type="dxa"/>
          </w:tcPr>
          <w:p w:rsidR="00046C81" w:rsidRPr="00046C81" w:rsidRDefault="00046C81" w:rsidP="00046C81">
            <w:r w:rsidRPr="00046C81">
              <w:t>да</w:t>
            </w:r>
          </w:p>
        </w:tc>
        <w:tc>
          <w:tcPr>
            <w:tcW w:w="849" w:type="dxa"/>
          </w:tcPr>
          <w:p w:rsidR="00046C81" w:rsidRPr="00046C81" w:rsidRDefault="00046C81" w:rsidP="00046C81">
            <w:r w:rsidRPr="00046C81">
              <w:t>да</w:t>
            </w:r>
          </w:p>
        </w:tc>
        <w:tc>
          <w:tcPr>
            <w:tcW w:w="1701" w:type="dxa"/>
          </w:tcPr>
          <w:p w:rsidR="00046C81" w:rsidRPr="00046C81" w:rsidRDefault="00046C81" w:rsidP="00046C81">
            <w:r w:rsidRPr="00046C81">
              <w:t>да</w:t>
            </w:r>
          </w:p>
        </w:tc>
      </w:tr>
      <w:tr w:rsidR="00046C81" w:rsidRPr="00046C81" w:rsidTr="00046C81">
        <w:tc>
          <w:tcPr>
            <w:tcW w:w="685" w:type="dxa"/>
            <w:gridSpan w:val="2"/>
          </w:tcPr>
          <w:p w:rsidR="00046C81" w:rsidRPr="00046C81" w:rsidRDefault="00046C81" w:rsidP="00046C81">
            <w:r w:rsidRPr="00046C81">
              <w:t>2.3</w:t>
            </w:r>
          </w:p>
        </w:tc>
        <w:tc>
          <w:tcPr>
            <w:tcW w:w="3426" w:type="dxa"/>
            <w:gridSpan w:val="2"/>
          </w:tcPr>
          <w:p w:rsidR="00046C81" w:rsidRPr="00046C81" w:rsidRDefault="00046C81" w:rsidP="00046C81">
            <w:r w:rsidRPr="00046C81">
              <w:t>Информация о предоставляемых муниципальных услугах (работах), формировании и исполнении бюджета доступна для всех граждан</w:t>
            </w:r>
          </w:p>
        </w:tc>
        <w:tc>
          <w:tcPr>
            <w:tcW w:w="851" w:type="dxa"/>
          </w:tcPr>
          <w:p w:rsidR="00046C81" w:rsidRPr="00046C81" w:rsidRDefault="00046C81" w:rsidP="00046C81">
            <w:r w:rsidRPr="00046C81">
              <w:t>да/нет</w:t>
            </w:r>
          </w:p>
        </w:tc>
        <w:tc>
          <w:tcPr>
            <w:tcW w:w="1843" w:type="dxa"/>
          </w:tcPr>
          <w:p w:rsidR="00046C81" w:rsidRPr="00046C81" w:rsidRDefault="00046C81" w:rsidP="00046C81">
            <w:r w:rsidRPr="00046C81">
              <w:t>да</w:t>
            </w:r>
          </w:p>
        </w:tc>
        <w:tc>
          <w:tcPr>
            <w:tcW w:w="849" w:type="dxa"/>
          </w:tcPr>
          <w:p w:rsidR="00046C81" w:rsidRPr="00046C81" w:rsidRDefault="00046C81" w:rsidP="00046C81">
            <w:r w:rsidRPr="00046C81">
              <w:t>да</w:t>
            </w:r>
          </w:p>
        </w:tc>
        <w:tc>
          <w:tcPr>
            <w:tcW w:w="1701" w:type="dxa"/>
          </w:tcPr>
          <w:p w:rsidR="00046C81" w:rsidRPr="00046C81" w:rsidRDefault="00046C81" w:rsidP="00046C81">
            <w:r w:rsidRPr="00046C81">
              <w:t>да</w:t>
            </w:r>
          </w:p>
        </w:tc>
      </w:tr>
      <w:tr w:rsidR="00046C81" w:rsidRPr="00046C81" w:rsidTr="00046C81">
        <w:trPr>
          <w:trHeight w:val="497"/>
        </w:trPr>
        <w:tc>
          <w:tcPr>
            <w:tcW w:w="9354" w:type="dxa"/>
            <w:gridSpan w:val="8"/>
          </w:tcPr>
          <w:p w:rsidR="00046C81" w:rsidRPr="00046C81" w:rsidRDefault="00046C81" w:rsidP="00046C81">
            <w:r w:rsidRPr="00046C81">
              <w:t>Подпрограмма 3 «Повышение финансовой грамотности и населения Сеченовского муниципального округа»</w:t>
            </w:r>
          </w:p>
        </w:tc>
      </w:tr>
      <w:tr w:rsidR="00046C81" w:rsidRPr="00046C81" w:rsidTr="00046C81">
        <w:tc>
          <w:tcPr>
            <w:tcW w:w="4111" w:type="dxa"/>
            <w:gridSpan w:val="4"/>
          </w:tcPr>
          <w:p w:rsidR="00046C81" w:rsidRPr="00046C81" w:rsidRDefault="00046C81" w:rsidP="00046C81">
            <w:r w:rsidRPr="00046C81">
              <w:t>Индикаторы достижения целей подпрограммы</w:t>
            </w:r>
          </w:p>
        </w:tc>
        <w:tc>
          <w:tcPr>
            <w:tcW w:w="851" w:type="dxa"/>
          </w:tcPr>
          <w:p w:rsidR="00046C81" w:rsidRPr="00046C81" w:rsidRDefault="00046C81" w:rsidP="00046C81"/>
        </w:tc>
        <w:tc>
          <w:tcPr>
            <w:tcW w:w="1843" w:type="dxa"/>
          </w:tcPr>
          <w:p w:rsidR="00046C81" w:rsidRPr="00046C81" w:rsidRDefault="00046C81" w:rsidP="00046C81"/>
        </w:tc>
        <w:tc>
          <w:tcPr>
            <w:tcW w:w="849" w:type="dxa"/>
          </w:tcPr>
          <w:p w:rsidR="00046C81" w:rsidRPr="00046C81" w:rsidRDefault="00046C81" w:rsidP="00046C81"/>
        </w:tc>
        <w:tc>
          <w:tcPr>
            <w:tcW w:w="1701" w:type="dxa"/>
          </w:tcPr>
          <w:p w:rsidR="00046C81" w:rsidRPr="00046C81" w:rsidRDefault="00046C81" w:rsidP="00046C81"/>
        </w:tc>
      </w:tr>
      <w:tr w:rsidR="00046C81" w:rsidRPr="00046C81" w:rsidTr="00046C81">
        <w:tc>
          <w:tcPr>
            <w:tcW w:w="705" w:type="dxa"/>
            <w:gridSpan w:val="3"/>
          </w:tcPr>
          <w:p w:rsidR="00046C81" w:rsidRPr="00046C81" w:rsidRDefault="00046C81" w:rsidP="00046C81">
            <w:r w:rsidRPr="00046C81">
              <w:t>3.1</w:t>
            </w:r>
          </w:p>
        </w:tc>
        <w:tc>
          <w:tcPr>
            <w:tcW w:w="3406" w:type="dxa"/>
          </w:tcPr>
          <w:p w:rsidR="00046C81" w:rsidRPr="00046C81" w:rsidRDefault="00046C81" w:rsidP="00046C81">
            <w:r w:rsidRPr="00046C81">
              <w:t>Количество проведенных мероприятий, направленных на повышение финансовой грамотности населения муниципального округа</w:t>
            </w:r>
          </w:p>
        </w:tc>
        <w:tc>
          <w:tcPr>
            <w:tcW w:w="851" w:type="dxa"/>
          </w:tcPr>
          <w:p w:rsidR="00046C81" w:rsidRPr="00046C81" w:rsidRDefault="00046C81" w:rsidP="00046C81">
            <w:r w:rsidRPr="00046C81">
              <w:t>ед.</w:t>
            </w:r>
          </w:p>
        </w:tc>
        <w:tc>
          <w:tcPr>
            <w:tcW w:w="1843" w:type="dxa"/>
          </w:tcPr>
          <w:p w:rsidR="00046C81" w:rsidRPr="00046C81" w:rsidRDefault="00046C81" w:rsidP="00046C81">
            <w:r w:rsidRPr="00046C81">
              <w:t>Не менее 5,0</w:t>
            </w:r>
          </w:p>
        </w:tc>
        <w:tc>
          <w:tcPr>
            <w:tcW w:w="849" w:type="dxa"/>
          </w:tcPr>
          <w:p w:rsidR="00046C81" w:rsidRPr="00046C81" w:rsidRDefault="00046C81" w:rsidP="00046C81">
            <w:r w:rsidRPr="00046C81">
              <w:t>Не менее 5,0</w:t>
            </w:r>
          </w:p>
        </w:tc>
        <w:tc>
          <w:tcPr>
            <w:tcW w:w="1701" w:type="dxa"/>
          </w:tcPr>
          <w:p w:rsidR="00046C81" w:rsidRPr="00046C81" w:rsidRDefault="00046C81" w:rsidP="00046C81">
            <w:r w:rsidRPr="00046C81">
              <w:t>Не менее 5,0</w:t>
            </w:r>
          </w:p>
        </w:tc>
      </w:tr>
      <w:tr w:rsidR="00046C81" w:rsidRPr="00046C81" w:rsidTr="00046C81">
        <w:tc>
          <w:tcPr>
            <w:tcW w:w="705" w:type="dxa"/>
            <w:gridSpan w:val="3"/>
          </w:tcPr>
          <w:p w:rsidR="00046C81" w:rsidRPr="00046C81" w:rsidRDefault="00046C81" w:rsidP="00046C81">
            <w:r w:rsidRPr="00046C81">
              <w:t>3.2</w:t>
            </w:r>
          </w:p>
        </w:tc>
        <w:tc>
          <w:tcPr>
            <w:tcW w:w="3406" w:type="dxa"/>
          </w:tcPr>
          <w:p w:rsidR="00046C81" w:rsidRPr="00046C81" w:rsidRDefault="00046C81" w:rsidP="00046C81">
            <w:r w:rsidRPr="00046C81">
              <w:t>Количество изданных, опубликованных информационных материалов, направленных на повышение финансовой грамотности населения муниципального округа</w:t>
            </w:r>
          </w:p>
        </w:tc>
        <w:tc>
          <w:tcPr>
            <w:tcW w:w="851" w:type="dxa"/>
          </w:tcPr>
          <w:p w:rsidR="00046C81" w:rsidRPr="00046C81" w:rsidRDefault="00046C81" w:rsidP="00046C81">
            <w:r w:rsidRPr="00046C81">
              <w:t>ед.</w:t>
            </w:r>
          </w:p>
        </w:tc>
        <w:tc>
          <w:tcPr>
            <w:tcW w:w="1843" w:type="dxa"/>
          </w:tcPr>
          <w:p w:rsidR="00046C81" w:rsidRPr="00046C81" w:rsidRDefault="00046C81" w:rsidP="00046C81">
            <w:r w:rsidRPr="00046C81">
              <w:t>Не менее 5,0</w:t>
            </w:r>
          </w:p>
        </w:tc>
        <w:tc>
          <w:tcPr>
            <w:tcW w:w="849" w:type="dxa"/>
          </w:tcPr>
          <w:p w:rsidR="00046C81" w:rsidRPr="00046C81" w:rsidRDefault="00046C81" w:rsidP="00046C81">
            <w:r w:rsidRPr="00046C81">
              <w:t>Не менее 5,0</w:t>
            </w:r>
          </w:p>
        </w:tc>
        <w:tc>
          <w:tcPr>
            <w:tcW w:w="1701" w:type="dxa"/>
          </w:tcPr>
          <w:p w:rsidR="00046C81" w:rsidRPr="00046C81" w:rsidRDefault="00046C81" w:rsidP="00046C81">
            <w:r w:rsidRPr="00046C81">
              <w:t>Не менее 5,0</w:t>
            </w:r>
          </w:p>
        </w:tc>
      </w:tr>
      <w:tr w:rsidR="00046C81" w:rsidRPr="00046C81" w:rsidTr="00046C81">
        <w:tc>
          <w:tcPr>
            <w:tcW w:w="705" w:type="dxa"/>
            <w:gridSpan w:val="3"/>
          </w:tcPr>
          <w:p w:rsidR="00046C81" w:rsidRPr="00046C81" w:rsidRDefault="00046C81" w:rsidP="00046C81">
            <w:r w:rsidRPr="00046C81">
              <w:t>3.3</w:t>
            </w:r>
          </w:p>
        </w:tc>
        <w:tc>
          <w:tcPr>
            <w:tcW w:w="3406" w:type="dxa"/>
          </w:tcPr>
          <w:p w:rsidR="00046C81" w:rsidRPr="00046C81" w:rsidRDefault="00046C81" w:rsidP="00046C81">
            <w:r w:rsidRPr="00046C81">
              <w:t xml:space="preserve">Количество мероприятий, проводимых рабочей группой управления финансов, в том числе для оценки уровня финансовой грамотности населения муниципального округа </w:t>
            </w:r>
          </w:p>
        </w:tc>
        <w:tc>
          <w:tcPr>
            <w:tcW w:w="851" w:type="dxa"/>
          </w:tcPr>
          <w:p w:rsidR="00046C81" w:rsidRPr="00046C81" w:rsidRDefault="00046C81" w:rsidP="00046C81">
            <w:r w:rsidRPr="00046C81">
              <w:t>ед.</w:t>
            </w:r>
          </w:p>
        </w:tc>
        <w:tc>
          <w:tcPr>
            <w:tcW w:w="1843" w:type="dxa"/>
          </w:tcPr>
          <w:p w:rsidR="00046C81" w:rsidRPr="00046C81" w:rsidRDefault="00046C81" w:rsidP="00046C81">
            <w:r w:rsidRPr="00046C81">
              <w:t>Не менее 5,0</w:t>
            </w:r>
          </w:p>
        </w:tc>
        <w:tc>
          <w:tcPr>
            <w:tcW w:w="849" w:type="dxa"/>
          </w:tcPr>
          <w:p w:rsidR="00046C81" w:rsidRPr="00046C81" w:rsidRDefault="00046C81" w:rsidP="00046C81">
            <w:r w:rsidRPr="00046C81">
              <w:t>Не менее 5,0</w:t>
            </w:r>
          </w:p>
        </w:tc>
        <w:tc>
          <w:tcPr>
            <w:tcW w:w="1701" w:type="dxa"/>
          </w:tcPr>
          <w:p w:rsidR="00046C81" w:rsidRPr="00046C81" w:rsidRDefault="00046C81" w:rsidP="00046C81">
            <w:r w:rsidRPr="00046C81">
              <w:t>Не менее 5,0</w:t>
            </w:r>
          </w:p>
        </w:tc>
      </w:tr>
      <w:tr w:rsidR="00046C81" w:rsidRPr="00046C81" w:rsidTr="00046C81">
        <w:tc>
          <w:tcPr>
            <w:tcW w:w="4111" w:type="dxa"/>
            <w:gridSpan w:val="4"/>
          </w:tcPr>
          <w:p w:rsidR="00046C81" w:rsidRPr="00046C81" w:rsidRDefault="00046C81" w:rsidP="00046C81">
            <w:r w:rsidRPr="00046C81">
              <w:t>Непосредственные результаты реализации подпрограммы</w:t>
            </w:r>
          </w:p>
        </w:tc>
        <w:tc>
          <w:tcPr>
            <w:tcW w:w="851" w:type="dxa"/>
          </w:tcPr>
          <w:p w:rsidR="00046C81" w:rsidRPr="00046C81" w:rsidRDefault="00046C81" w:rsidP="00046C81"/>
        </w:tc>
        <w:tc>
          <w:tcPr>
            <w:tcW w:w="1843" w:type="dxa"/>
          </w:tcPr>
          <w:p w:rsidR="00046C81" w:rsidRPr="00046C81" w:rsidRDefault="00046C81" w:rsidP="00046C81"/>
        </w:tc>
        <w:tc>
          <w:tcPr>
            <w:tcW w:w="849" w:type="dxa"/>
          </w:tcPr>
          <w:p w:rsidR="00046C81" w:rsidRPr="00046C81" w:rsidRDefault="00046C81" w:rsidP="00046C81"/>
        </w:tc>
        <w:tc>
          <w:tcPr>
            <w:tcW w:w="1701" w:type="dxa"/>
          </w:tcPr>
          <w:p w:rsidR="00046C81" w:rsidRPr="00046C81" w:rsidRDefault="00046C81" w:rsidP="00046C81"/>
        </w:tc>
      </w:tr>
      <w:tr w:rsidR="00046C81" w:rsidRPr="00046C81" w:rsidTr="00046C81">
        <w:tc>
          <w:tcPr>
            <w:tcW w:w="705" w:type="dxa"/>
            <w:gridSpan w:val="3"/>
          </w:tcPr>
          <w:p w:rsidR="00046C81" w:rsidRPr="00046C81" w:rsidRDefault="00046C81" w:rsidP="00046C81">
            <w:r w:rsidRPr="00046C81">
              <w:t>3.1</w:t>
            </w:r>
          </w:p>
        </w:tc>
        <w:tc>
          <w:tcPr>
            <w:tcW w:w="3406" w:type="dxa"/>
          </w:tcPr>
          <w:p w:rsidR="00046C81" w:rsidRPr="00046C81" w:rsidRDefault="00046C81" w:rsidP="00046C81">
            <w:r w:rsidRPr="00046C81">
              <w:t xml:space="preserve">Рост финансовой грамотности, способствующей формированию у граждан разумного финансового поведения, повышению </w:t>
            </w:r>
            <w:r w:rsidRPr="00046C81">
              <w:lastRenderedPageBreak/>
              <w:t>личной ответственности по финансовым обязательствам, снижению рисков возникновения социальной напряженности</w:t>
            </w:r>
          </w:p>
        </w:tc>
        <w:tc>
          <w:tcPr>
            <w:tcW w:w="851" w:type="dxa"/>
          </w:tcPr>
          <w:p w:rsidR="00046C81" w:rsidRPr="00046C81" w:rsidRDefault="00046C81" w:rsidP="00046C81">
            <w:r w:rsidRPr="00046C81">
              <w:lastRenderedPageBreak/>
              <w:t>да/нет</w:t>
            </w:r>
          </w:p>
        </w:tc>
        <w:tc>
          <w:tcPr>
            <w:tcW w:w="1843" w:type="dxa"/>
          </w:tcPr>
          <w:p w:rsidR="00046C81" w:rsidRPr="00046C81" w:rsidRDefault="00046C81" w:rsidP="00046C81">
            <w:r w:rsidRPr="00046C81">
              <w:t>да</w:t>
            </w:r>
          </w:p>
        </w:tc>
        <w:tc>
          <w:tcPr>
            <w:tcW w:w="849" w:type="dxa"/>
          </w:tcPr>
          <w:p w:rsidR="00046C81" w:rsidRPr="00046C81" w:rsidRDefault="00046C81" w:rsidP="00046C81">
            <w:r w:rsidRPr="00046C81">
              <w:t>да</w:t>
            </w:r>
          </w:p>
        </w:tc>
        <w:tc>
          <w:tcPr>
            <w:tcW w:w="1701" w:type="dxa"/>
          </w:tcPr>
          <w:p w:rsidR="00046C81" w:rsidRPr="00046C81" w:rsidRDefault="00046C81" w:rsidP="00046C81">
            <w:r w:rsidRPr="00046C81">
              <w:t>да</w:t>
            </w:r>
          </w:p>
        </w:tc>
      </w:tr>
      <w:tr w:rsidR="00046C81" w:rsidRPr="00046C81" w:rsidTr="00046C81">
        <w:tc>
          <w:tcPr>
            <w:tcW w:w="705" w:type="dxa"/>
            <w:gridSpan w:val="3"/>
          </w:tcPr>
          <w:p w:rsidR="00046C81" w:rsidRPr="00046C81" w:rsidRDefault="00046C81" w:rsidP="00046C81">
            <w:r w:rsidRPr="00046C81">
              <w:t>3.2</w:t>
            </w:r>
          </w:p>
        </w:tc>
        <w:tc>
          <w:tcPr>
            <w:tcW w:w="3406" w:type="dxa"/>
          </w:tcPr>
          <w:p w:rsidR="00046C81" w:rsidRPr="00046C81" w:rsidRDefault="00046C81" w:rsidP="00046C81">
            <w:r w:rsidRPr="00046C81">
              <w:t>Расширение возможности населения муниципального округа по более эффективному использованию финансовых услуг</w:t>
            </w:r>
          </w:p>
        </w:tc>
        <w:tc>
          <w:tcPr>
            <w:tcW w:w="851" w:type="dxa"/>
          </w:tcPr>
          <w:p w:rsidR="00046C81" w:rsidRPr="00046C81" w:rsidRDefault="00046C81" w:rsidP="00046C81">
            <w:r w:rsidRPr="00046C81">
              <w:t>да/нет</w:t>
            </w:r>
          </w:p>
        </w:tc>
        <w:tc>
          <w:tcPr>
            <w:tcW w:w="1843" w:type="dxa"/>
          </w:tcPr>
          <w:p w:rsidR="00046C81" w:rsidRPr="00046C81" w:rsidRDefault="00046C81" w:rsidP="00046C81">
            <w:r w:rsidRPr="00046C81">
              <w:t>да</w:t>
            </w:r>
          </w:p>
        </w:tc>
        <w:tc>
          <w:tcPr>
            <w:tcW w:w="849" w:type="dxa"/>
          </w:tcPr>
          <w:p w:rsidR="00046C81" w:rsidRPr="00046C81" w:rsidRDefault="00046C81" w:rsidP="00046C81">
            <w:r w:rsidRPr="00046C81">
              <w:t>да</w:t>
            </w:r>
          </w:p>
        </w:tc>
        <w:tc>
          <w:tcPr>
            <w:tcW w:w="1701" w:type="dxa"/>
          </w:tcPr>
          <w:p w:rsidR="00046C81" w:rsidRPr="00046C81" w:rsidRDefault="00046C81" w:rsidP="00046C81">
            <w:r w:rsidRPr="00046C81">
              <w:t>да</w:t>
            </w:r>
          </w:p>
        </w:tc>
      </w:tr>
      <w:tr w:rsidR="00046C81" w:rsidRPr="00046C81" w:rsidTr="00046C81">
        <w:tc>
          <w:tcPr>
            <w:tcW w:w="705" w:type="dxa"/>
            <w:gridSpan w:val="3"/>
          </w:tcPr>
          <w:p w:rsidR="00046C81" w:rsidRPr="00046C81" w:rsidRDefault="00046C81" w:rsidP="00046C81">
            <w:r w:rsidRPr="00046C81">
              <w:t>3.3</w:t>
            </w:r>
          </w:p>
        </w:tc>
        <w:tc>
          <w:tcPr>
            <w:tcW w:w="3406" w:type="dxa"/>
          </w:tcPr>
          <w:p w:rsidR="00046C81" w:rsidRPr="00046C81" w:rsidRDefault="00046C81" w:rsidP="00046C81">
            <w:r w:rsidRPr="00046C81">
              <w:t>Получение объективной информации об уровне финансовой грамотности населения муниципального округа</w:t>
            </w:r>
          </w:p>
        </w:tc>
        <w:tc>
          <w:tcPr>
            <w:tcW w:w="851" w:type="dxa"/>
          </w:tcPr>
          <w:p w:rsidR="00046C81" w:rsidRPr="00046C81" w:rsidRDefault="00046C81" w:rsidP="00046C81">
            <w:r w:rsidRPr="00046C81">
              <w:t>да/нет</w:t>
            </w:r>
          </w:p>
        </w:tc>
        <w:tc>
          <w:tcPr>
            <w:tcW w:w="1843" w:type="dxa"/>
          </w:tcPr>
          <w:p w:rsidR="00046C81" w:rsidRPr="00046C81" w:rsidRDefault="00046C81" w:rsidP="00046C81">
            <w:r w:rsidRPr="00046C81">
              <w:t>да</w:t>
            </w:r>
          </w:p>
        </w:tc>
        <w:tc>
          <w:tcPr>
            <w:tcW w:w="849" w:type="dxa"/>
          </w:tcPr>
          <w:p w:rsidR="00046C81" w:rsidRPr="00046C81" w:rsidRDefault="00046C81" w:rsidP="00046C81">
            <w:r w:rsidRPr="00046C81">
              <w:t>да</w:t>
            </w:r>
          </w:p>
        </w:tc>
        <w:tc>
          <w:tcPr>
            <w:tcW w:w="1701" w:type="dxa"/>
          </w:tcPr>
          <w:p w:rsidR="00046C81" w:rsidRPr="00046C81" w:rsidRDefault="00046C81" w:rsidP="00046C81">
            <w:r w:rsidRPr="00046C81">
              <w:t>да</w:t>
            </w:r>
          </w:p>
        </w:tc>
      </w:tr>
    </w:tbl>
    <w:p w:rsidR="00046C81" w:rsidRPr="00046C81" w:rsidRDefault="00046C81" w:rsidP="00046C81"/>
    <w:p w:rsidR="00046C81" w:rsidRPr="00046C81" w:rsidRDefault="00046C81" w:rsidP="00046C81">
      <w:bookmarkStart w:id="10" w:name="Par2547"/>
      <w:bookmarkEnd w:id="10"/>
      <w:r w:rsidRPr="00046C81">
        <w:t>Приложение 3</w:t>
      </w:r>
    </w:p>
    <w:p w:rsidR="00046C81" w:rsidRPr="00046C81" w:rsidRDefault="00046C81" w:rsidP="00046C81">
      <w:r w:rsidRPr="00046C81">
        <w:t>к муниципальной программе</w:t>
      </w:r>
    </w:p>
    <w:p w:rsidR="00046C81" w:rsidRPr="00046C81" w:rsidRDefault="00046C81" w:rsidP="00046C81">
      <w:r w:rsidRPr="00046C81">
        <w:t>"Управление муниципальными</w:t>
      </w:r>
    </w:p>
    <w:p w:rsidR="00046C81" w:rsidRPr="00046C81" w:rsidRDefault="00046C81" w:rsidP="00046C81">
      <w:r w:rsidRPr="00046C81">
        <w:t xml:space="preserve">финансами Сеченовского </w:t>
      </w:r>
    </w:p>
    <w:p w:rsidR="00046C81" w:rsidRPr="00046C81" w:rsidRDefault="00046C81" w:rsidP="00046C81">
      <w:r w:rsidRPr="00046C81">
        <w:t>муниципального округа"</w:t>
      </w:r>
    </w:p>
    <w:p w:rsidR="00046C81" w:rsidRPr="00046C81" w:rsidRDefault="00046C81" w:rsidP="00046C81"/>
    <w:p w:rsidR="00046C81" w:rsidRPr="00046C81" w:rsidRDefault="00046C81" w:rsidP="00046C81">
      <w:bookmarkStart w:id="11" w:name="Par2552"/>
      <w:bookmarkEnd w:id="11"/>
      <w:r w:rsidRPr="00046C81">
        <w:t>СВЕДЕНИЯ ОБ ОСНОВНЫХ МЕРАХ ПРАВОВОГО РЕГУЛИРОВАНИЯ</w:t>
      </w:r>
    </w:p>
    <w:p w:rsidR="00046C81" w:rsidRPr="00046C81" w:rsidRDefault="00046C81" w:rsidP="00046C81"/>
    <w:tbl>
      <w:tblPr>
        <w:tblW w:w="9278" w:type="dxa"/>
        <w:tblInd w:w="102" w:type="dxa"/>
        <w:tblLayout w:type="fixed"/>
        <w:tblCellMar>
          <w:top w:w="75" w:type="dxa"/>
          <w:left w:w="0" w:type="dxa"/>
          <w:bottom w:w="75" w:type="dxa"/>
          <w:right w:w="0" w:type="dxa"/>
        </w:tblCellMar>
        <w:tblLook w:val="0000" w:firstRow="0" w:lastRow="0" w:firstColumn="0" w:lastColumn="0" w:noHBand="0" w:noVBand="0"/>
      </w:tblPr>
      <w:tblGrid>
        <w:gridCol w:w="624"/>
        <w:gridCol w:w="2104"/>
        <w:gridCol w:w="2268"/>
        <w:gridCol w:w="2268"/>
        <w:gridCol w:w="1985"/>
        <w:gridCol w:w="29"/>
      </w:tblGrid>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п/п</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Вид правового акта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Основные положения правового акта (суть)</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Ответственный исполнитель и соисполнители</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Ожидаемые сроки принятия</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12" w:name="Par2559"/>
            <w:bookmarkEnd w:id="12"/>
            <w:r w:rsidRPr="00046C81">
              <w:t>Подпрограмма 1. Организация и совершенствование бюджетного процесса Сеченовского муниципального округа</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13" w:name="Par2560"/>
            <w:bookmarkEnd w:id="13"/>
            <w:r w:rsidRPr="00046C81">
              <w:t>Основное мероприятие 1.1. Формирование бюджета муниципального округа на очередной финансовый год</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Решение Совета депутатов Сеченовского муниципального округа  от 30.09.2022 г. № 26 «Об утверждении Положения о бюджетном процессе в Сеченовском</w:t>
            </w:r>
          </w:p>
          <w:p w:rsidR="00046C81" w:rsidRPr="00046C81" w:rsidRDefault="00046C81" w:rsidP="00046C81">
            <w:r w:rsidRPr="00046C81">
              <w:t>муниципальном округе Нижегородской области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Разрабатывается по мере необходимости в целях приведения в соответствие с изменениями, вносимыми в бюджетное законодательство Российской Федерации в части регулирования бюджетных правоотношений</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Финансовое управление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 мере необходимости</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2.</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Постановление Администрации Сеченовского </w:t>
            </w:r>
          </w:p>
          <w:p w:rsidR="00046C81" w:rsidRPr="00046C81" w:rsidRDefault="00046C81" w:rsidP="00046C81">
            <w:r w:rsidRPr="00046C81">
              <w:t>муниципального округа Нижегородской области "Об утверждении основных направлений бюджетной и налоговой политики Сеченовского муниципального округа на  очередной финансовый год и плановый период"</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Определяет основные направления политики Администрации Сеченовского </w:t>
            </w:r>
          </w:p>
          <w:p w:rsidR="00046C81" w:rsidRPr="00046C81" w:rsidRDefault="00046C81" w:rsidP="00046C81">
            <w:r w:rsidRPr="00046C81">
              <w:t>муниципального округа в части доходов и расходов бюджета муниципального округа, управления муниципальным долгом , в соответствии с которыми осуществляется формирование бюджета муниципального округа на очередной финансовый год и плановый период</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 2 квартал</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3.</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Постановление Администрации Сеченовского муниципального округа "Об утверждении Порядка составления проекта бюджета муниципального округа на очередной финансовый год и плановый период, Положения о бюджетной комиссии"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Утверждает процедуру составления проекта бюджета муниципального округа и механизм взаимодействия субъектов бюджетного планирования бюджета, отдела экономики, финансового управления бюджетной комиссии при составлении проекта  бюджета  муниципального округа на очередной финансовый год и плановый период</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 мере необходимости</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4.</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Постановление Администрации  Сеченовского муниципального округа Нижегородской области "О внесении изменений в </w:t>
            </w:r>
            <w:hyperlink r:id="rId27" w:history="1">
              <w:r w:rsidRPr="00046C81">
                <w:t>постановление</w:t>
              </w:r>
            </w:hyperlink>
            <w:r w:rsidRPr="00046C81">
              <w:t xml:space="preserve"> администрации  Сеченовского муниципального округа "Об утверждении Порядка составления и ведения реестра расходных обязательств Сеченовского муниципального округа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Определяет порядок учета расходных обязательств Сеченовского муниципального округа, исполняемых за счет средств бюджета муниципального округа,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с учетом изменений бюджетного законодательства.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 мере необходимости</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5.</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Постановление Администрации Сеченовского муниципального округа Нижегородской области "О мерах по реализации решения о бюджете на очередной финансовый год»</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Регламентирует деятельность органов местного самоуправления Сеченовского муниципального округа по обеспечению качественного и в полном объеме исполнения бюджета муниципального округа в текущем году, в том числе по обеспечению поступления доходов в бюджет муниципального округа в запланированных объемах и выполнению в полном объеме расходных </w:t>
            </w:r>
            <w:r w:rsidRPr="00046C81">
              <w:lastRenderedPageBreak/>
              <w:t>полномочий органов местного самоуправления Сеченовского муниципального округа. Постановлением определяются конкретные мероприятия, ответственные органы местного самоуправления Сеченовского муниципального округа и сроки выполнения мероприятий</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 xml:space="preserve">Финансовое управление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 1 квартал</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6.</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Постановление Администрации Сеченовского муниципального округа Нижегородской области "Об утверждении плана мероприятий"</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Утверждает план мероприятий по разработке прогноза социально-экономического развития Сеченовского муниципального округа и бюджета муниципального округа на очередной финансовый год и плановый период. В соответствии с указанным планом организуется работа по бюджетному планированию, осуществляется координация участия в бюджетном процессе органов местного самоуправления Администрации Сеченовского муниципального округа - субъектов бюджетного </w:t>
            </w:r>
            <w:r w:rsidRPr="00046C81">
              <w:lastRenderedPageBreak/>
              <w:t>планирования бюджета муниципального округа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 2 квартал</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Приказ Финансового управления "Об утверждении Порядка планирования бюджетных ассигнований бюджета муниципального округа на очередной финансовый год и плановый период</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 соответствии с указанным Порядком определяются подходы к формированию отдельных направлений расходов, определению предельных объемов бюджетных ассигнований на очередной финансовый год и плановый период</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Финансовое управление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 3 квартал</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8.</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Приказ Финансового управления "Об утверждении порядка применения кодов целевых статей расходов классификации расходов бюджетов при формировании бюджета муниципального округа"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Определяет правила применения органами местного самоуправления Администрации Сеченовского муниципального округа Нижегородской области кодов целевых статей классификации расходов бюджетов при формировании бюджета муниципального округа на очередной финансовый год и плановый период</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 3 квартал</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9.</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Приказ Финансового управления "О внесении изменений в приказ финансового </w:t>
            </w:r>
            <w:r w:rsidRPr="00046C81">
              <w:lastRenderedPageBreak/>
              <w:t>управления администрации Сеченовского муниципального района от 31 декабря 2019 года № 29 "Об утверждении Порядка составления и ведения сводной бюджетной росписи  бюджета муниципального района и Порядка составления и ведения бюджетных росписей главных распорядителей (распорядителей) средств бюджета муниципального района"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 xml:space="preserve">Определяет правила составления и ведения сводной бюджетной росписи бюджета муниципального округа и росписей </w:t>
            </w:r>
            <w:r w:rsidRPr="00046C81">
              <w:lastRenderedPageBreak/>
              <w:t>главных распорядителей средств бюджета муниципального округа с учетом изменений бюджетного законодательства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 мере необходимости</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14" w:name="Par2611"/>
            <w:bookmarkEnd w:id="14"/>
            <w:r w:rsidRPr="00046C81">
              <w:t>10.</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Решение Совета депутатов  Сеченовского муниципального округа Нижегородской области "О бюджете муниципального округа на очередной финансовый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Решением утверждаются доходы, расходы и источники финансирования дефицита бюджета муниципального округа на очередной финансовый год и плановый период, распределение расходов по ведомственной структуре бюджета. Принятие решения создает необходимую финансовую основу для деятельности органов местного самоуправления Сеченовского муниципального округа по </w:t>
            </w:r>
            <w:r w:rsidRPr="00046C81">
              <w:lastRenderedPageBreak/>
              <w:t>реализации муниципальных программ, инвестиционных проектов, обеспечению социальных гарантий населению</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 3 квартал</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11.</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Решение Совета депутатов Сеченовского муниципального округа Нижегородской области "О внесении изменений в Решение Совета депутатов " О бюджете муниципального округа на очередной финансовый и плановый период"</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Разрабатывается в ходе исполнения бюджета муниципального округа с учетом поступлений доходов в бюджет и в связи с необходимостью изменения расходов бюджета. При этом предусматриваются уточнения основных параметров бюджета, изменения по отдельным кодам расходов и доходов, источников финансирования дефицита  бюджета муниципального округа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 мере необходимости</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15" w:name="Par2622"/>
            <w:bookmarkEnd w:id="15"/>
            <w:r w:rsidRPr="00046C81">
              <w:t>Основное мероприятие 1.4. Организация исполнения бюджета муниципального округа</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12</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Постановление Администрации Сеченовского муниципального округа Нижегородской области "О внесении изменений в постановление  "Об утверждении Порядка составления и ведения кассового плана исполнения </w:t>
            </w:r>
            <w:r w:rsidRPr="00046C81">
              <w:lastRenderedPageBreak/>
              <w:t>бюджета муниципального округа в текущем финансовом году и плановом периоде"</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Утверждает правила составления и ведения кассового плана исполнения бюджета муниципального округа в текущем финансовом году и плановом периоде</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 мере необходимости</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13</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Приказ Финансового управления  "О внесении изменений в приказ  Финансового управления Администрации Сеченовского муниципального района от 29 декабря 2007 года № 52 "Об утверждении Порядка исполнения бюджета муниципального района по расходам и источникам финансирования дефицита бюджета муниципального района"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Утверждает правила исполнения бюджета муниципального округа по расходам и источникам финансирования дефицита бюджета муниципального округа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 мере необходимости</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14</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Приказ Финансового управления "О внесении изменений в приказ финансового управления администрации Сеченовского муниципального округа "Об утверждении порядка завершения </w:t>
            </w:r>
            <w:r w:rsidRPr="00046C81">
              <w:lastRenderedPageBreak/>
              <w:t>операций по исполнению бюджета муниципального округа в текущем финансовом году"</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Утверждает правила завершения операций по исполнению бюджета муниципального округа в текущем финансовом году</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 мере необходимости</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15</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Приказ Финансового управления "Об утверждении порядка составления и ведения платежных календарей по средствам муниципальных бюджетных и автономных учреждений Сеченовского муниципального округа, по средствам казенных учреждений Сеченовского муниципального округа во временном распоряжении"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Утверждает процедуру составления и ведения платежных календарей по средствам муниципальных бюджетных и автономных учреждений Сеченовского муниципального округа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 мере необходимости</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16" w:name="Par2643"/>
            <w:bookmarkEnd w:id="16"/>
            <w:r w:rsidRPr="00046C81">
              <w:t>Основное мероприятие 1.5. Формирование и представление бюджетной отчетности Сеченовского муниципального округа</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16</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Приказ Финансового управления "О составлении годовой отчетности об исполнении  бюджета Сеченовского муниципального округа, сводной бухгалтерской отчетности бюджетных и </w:t>
            </w:r>
            <w:r w:rsidRPr="00046C81">
              <w:lastRenderedPageBreak/>
              <w:t>автономных учреждений"</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 xml:space="preserve">Регламентирует процедуру взаимодействия главных распорядителей средств бюджета муниципального округа и структурных подразделений о формированию годовой отчетности об исполнении  бюджета </w:t>
            </w:r>
            <w:r w:rsidRPr="00046C81">
              <w:lastRenderedPageBreak/>
              <w:t>муниципального округа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 4 квартал</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17" w:name="Par2654"/>
            <w:bookmarkEnd w:id="17"/>
            <w:r w:rsidRPr="00046C81">
              <w:t>Основное мероприятие 1.8. Организация и осуществление полномочий по внутреннему муниципальному финансовому контролю</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Постановление Администрации Сеченовского муниципального округа Нижегородской области "О внесении изменений в Постановление Администрации Сеченовского муниципального округа "Об утверждении Порядка осуществления Финансовым управлением администрации Сеченовского муниципального округа полномочий по внутреннему муниципальному финансовому контролю"</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Определяет требования к осуществлению Финансовым управлением  полномочий по внутреннему муниципальному финансовому контролю в соответствии с частью 3 статьи 269.2 Бюджетного кодекса Российской Федерации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1 квартал </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18" w:name="Par2660"/>
            <w:bookmarkEnd w:id="18"/>
            <w:r w:rsidRPr="00046C81">
              <w:t>Основное мероприятие 1.9. Организация и осуществление полномочий по контролю в сфере закупок для обеспечения муниципальных нужд Сеченовского муниципального округа</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18</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Постановление Администрации Сеченовского муниципального округа Нижегородской области "Об утверждении Порядка осуществления Финансовым управлением </w:t>
            </w:r>
            <w:r w:rsidRPr="00046C81">
              <w:lastRenderedPageBreak/>
              <w:t>Администрации Сеченовского муниципального округа полномочий по контролю в сфере закупок товаров, работ, услуг для обеспечения муниципальных нужд Сеченовского муниципального округа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 xml:space="preserve">Определяет требования к осуществлению Финансовым управлением полномочий по контролю в сфере закупок товаров, работ, услуг для обеспечения муниципальных нужд Сеченовского </w:t>
            </w:r>
            <w:r w:rsidRPr="00046C81">
              <w:lastRenderedPageBreak/>
              <w:t>муниципального округа в соответствии со статьей 99 Федерального закона № 44-ФЗ "О контрактной системе в сфере закупок товаров, работ, услуг для обеспечения государственных и муниципальных нужд"</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1 квартал </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19" w:name="Par2666"/>
            <w:bookmarkStart w:id="20" w:name="Par2705"/>
            <w:bookmarkStart w:id="21" w:name="Par2711"/>
            <w:bookmarkStart w:id="22" w:name="Par2717"/>
            <w:bookmarkEnd w:id="19"/>
            <w:bookmarkEnd w:id="20"/>
            <w:bookmarkEnd w:id="21"/>
            <w:bookmarkEnd w:id="22"/>
            <w:r w:rsidRPr="00046C81">
              <w:t>Подпрограмма 2 . Повышение эффективности бюджетных расходов Сеченовского муниципального округа</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23" w:name="Par2718"/>
            <w:bookmarkEnd w:id="23"/>
            <w:r w:rsidRPr="00046C81">
              <w:t>Основное мероприятие 3.1. Обеспечение взаимосвязи стратегического и бюджетного планирования</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Постановление Администрации Сеченовского муниципального округа Нижегородской области "Об утверждении порядка разработки долгосрочной бюджетной стратегии Сеченовского муниципального округа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Регламентирует процедуру формирования и утверждения бюджетной стратегии округа, направленной на обеспечение взаимосвязи стратегического и бюджетного планирования в долгосрочной и среднесрочной перспективе</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 течение 3-х месяцев после утверждения Бюджетной стратегии на муниципальном уровне</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Постановление Администрации Сеченовского муниципального округа Нижегородской области  "Об утверждении долгосрочной бюджетной стратегии Сеченовского </w:t>
            </w:r>
            <w:r w:rsidRPr="00046C81">
              <w:lastRenderedPageBreak/>
              <w:t>муниципального округа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 xml:space="preserve">Определяет приоритетные задачи Администрации  с учетом оценки необходимых ресурсов для их реализации, возможных источников этих ресурсов. Предусматривает прогноз основных </w:t>
            </w:r>
            <w:r w:rsidRPr="00046C81">
              <w:lastRenderedPageBreak/>
              <w:t>параметров бюджетной системы округа, основных параметров финансового обеспечения муниципальных программ с учетом целей, параметров и условий социально-экономического развития округа в долгосрочном периоде</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 течение 3-х месяцев после утверждения Бюджетной стратегии на муниципальном уровне</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24" w:name="Par2729"/>
            <w:bookmarkEnd w:id="24"/>
            <w:r w:rsidRPr="00046C81">
              <w:t>Основное мероприятие 3.2. Разработка и реализация муниципальных программ Сеченовского муниципального округа</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3.</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Постановление Администрации Сеченовского муниципального округа Нижегородской области «Об утверждении муниципальных программ Сеченовского муниципального округа»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Предусматривают утверждение комплекса мероприятий, взаимоувязанных по ресурсам, исполнителям и срокам, на период реализации Стратегии развития Сеченовского муниципального округа, направленного на наиболее эффективное решение задач социально-экономического развития Сеченовского муниципального округа, разработанного в соответствии с утвержденным порядком</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Структурные подразделения Администрации Сеченовского муниципального округа, являющиеся заказчиками- координаторами муниципальных программ</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Ежегодно 2 квартал </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4.</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Постановление Администрации Сеченовского муниципального округа </w:t>
            </w:r>
            <w:r w:rsidRPr="00046C81">
              <w:lastRenderedPageBreak/>
              <w:t>Нижегородской области «Об утверждении внесений изменений в муниципальные программы Сеченовского муниципального округа»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 xml:space="preserve">Предусматривают приведение муниципальных программ Сеченовского </w:t>
            </w:r>
            <w:r w:rsidRPr="00046C81">
              <w:lastRenderedPageBreak/>
              <w:t>муниципального округа в соответствие с Решением о бюджете Сеченовского муниципального округа на очередной финансовый год и плановый период в сроки, установленные Бюджетным кодексом Российской Федерации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 xml:space="preserve">Структурные подразделения Администрации Сеченовского муниципального </w:t>
            </w:r>
            <w:r w:rsidRPr="00046C81">
              <w:lastRenderedPageBreak/>
              <w:t>округа, являющиеся заказчиками- координаторами муниципальных программ</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Ежегодно</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5.</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Постановления Администрации Сеченовского муниципального округа Нижегородской области «Об утверждении планов реализации муниципальных программ Сеченовского муниципального округа»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Утверждает подробный план действий структурных подразделений Администрации Сеченовского муниципального округа с указанием конкретных мероприятий, сроков исполнения и ответственных исполнителей по реализации муниципальных программ, включая мероприятия подпрограмм, объекты капитального характера (строительство, реконструкция),  с указанием информации о расходах из других источников</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Структурные подразделения Администрации Сеченовского муниципального округа, являющиеся заказчиками- координаторами муниципальных программ</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 4 квартал</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25" w:name="Par2745"/>
            <w:bookmarkEnd w:id="25"/>
            <w:r w:rsidRPr="00046C81">
              <w:t>Основное мероприятие 3.3. Формирование программной классификации расходов бюджета муниципального округа</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6.</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Решение Совета депутатов  «О внесение изменений в Решение Совета депутатов  от 30.09.2022 года № 26 "О бюджетном процессе в Сеченовском</w:t>
            </w:r>
          </w:p>
          <w:p w:rsidR="00046C81" w:rsidRPr="00046C81" w:rsidRDefault="00046C81" w:rsidP="00046C81">
            <w:r w:rsidRPr="00046C81">
              <w:t>муниципальном округе Нижегородской области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Предусматривает внесение изменений в порядок составления, представления, утверждения и исполнения  бюджета в связи с необходимостью применения программной классификации расходов в рамках перехода на формирование программного бюджета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 мере необходимости</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26" w:name="Par2751"/>
            <w:bookmarkEnd w:id="26"/>
            <w:r w:rsidRPr="00046C81">
              <w:t>Основное мероприятие 3.5. Оптимизации подходов к оказанию однотипных муниципальных услуг</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Постановление Администрации Сеченовского муниципального округа Нижегородской области "Об утверждении порядка формирования, ведения и утверждения ведомственных перечней муниципальных услуг и работ, оказываемых и выполняемых муниципальными учреждениями Сеченовского муниципального округа ", постановление Администрации Сеченовского муниципального округа Нижегородской </w:t>
            </w:r>
            <w:r w:rsidRPr="00046C81">
              <w:lastRenderedPageBreak/>
              <w:t xml:space="preserve">области о внесении изменений в </w:t>
            </w:r>
            <w:hyperlink r:id="rId28" w:history="1">
              <w:r w:rsidRPr="00046C81">
                <w:t>постановление</w:t>
              </w:r>
            </w:hyperlink>
            <w:r w:rsidRPr="00046C81">
              <w:t xml:space="preserve"> Администрации Сеченовского муниципального округа "О порядке формирования муниципального задания в отношении муниципальных учреждений Сеченовского муниципального округа и финансового обеспечения выполнения муниципального задания" , приказы органов местного самоуправления Администрации Сеченовского муниципального округа об уточнении ведомственных перечней муниципальных услуг (работ)</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 xml:space="preserve">Подготовка порядка формирования, ведения и утверждения ведомственных перечней муниципальных услуг и работ, оказываемых и выполняемых муниципальными учреждениями Сеченовского муниципального округа в соответствии с пунктом 3.1 статьи 69.2 Бюджетного кодекса Российской Федерации, с соблюдением общих требований, установленных Правительством Российской Федерации; внесение изменений в </w:t>
            </w:r>
            <w:hyperlink r:id="rId29" w:history="1">
              <w:r w:rsidRPr="00046C81">
                <w:t>постановление</w:t>
              </w:r>
            </w:hyperlink>
            <w:r w:rsidRPr="00046C81">
              <w:t xml:space="preserve"> Администрации </w:t>
            </w:r>
            <w:r w:rsidRPr="00046C81">
              <w:lastRenderedPageBreak/>
              <w:t>Сеченовского муниципального округа, утвердившее форму базового перечня муниципальных услуг и форму ведомственного перечня услуг, предоставляемых муниципальными учреждениями Сеченовского муниципального округа;  уточнение ведомственных перечней муниципальных услуг (работ)</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До начала формирования бюджета муниципального округа </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27" w:name="Par2757"/>
            <w:bookmarkEnd w:id="27"/>
            <w:r w:rsidRPr="00046C81">
              <w:t>Основное мероприятие 3.6. Обеспечение выполнения муниципальных заданий максимальным количеством муниципальных учреждений, которым установлены муниципальные задания</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8.</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Ведомственные приказы структурных подразделений Администрации Сеченовского муниципального округа об утверждении порядка наложения количественно </w:t>
            </w:r>
            <w:r w:rsidRPr="00046C81">
              <w:lastRenderedPageBreak/>
              <w:t>измеримых финансовых санкций (штрафы, изъятия) за нарушение условий выполнения муниципальных заданий</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 xml:space="preserve">Предусматривает разработку процедуры наложения количественно измеримых финансовых санкций (штрафы, изъятия) за нарушение условий выполнения муниципальных </w:t>
            </w:r>
            <w:r w:rsidRPr="00046C81">
              <w:lastRenderedPageBreak/>
              <w:t>заданий, в том числе выполнение муниципальных заданий не в полном объеме, с нарушением установленных сроков или показателей качества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Структурные подразделения Администрации Сеченовского муниципального округа, осуществляющие функции и полномочия учредителей муниципальных учреждений</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Ежегодно 3 квартал </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28" w:name="Par2763"/>
            <w:bookmarkEnd w:id="28"/>
            <w:r w:rsidRPr="00046C81">
              <w:t>Основное мероприятие 3.7. Обеспечение надлежащего качества оказания муниципальных услуг</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9.</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Постановление Администрации Сеченовского муниципального округа Нижегородской области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Подготовка новой редакции постановления Администрации Сеченовского муниципального "Об утверждении стандартов качества предоставления бюджетных услуг в области  культуры и образования, предоставляемых за счет средств бюджета муниципального округа"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Управление образования, по делам молодежи и спорта, отдел культуры и туризма</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 течение 2-х месяцев после утверждения на федеральном уровне перечней муниципальных услуг</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10.</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Постановление Администрации Сеченовского муниципального округа об утверждении порядка проведения мониторинга уровня удовлетворенности граждан качеством муниципальных услуг и мониторинга качества предоставления муниципальных </w:t>
            </w:r>
            <w:r w:rsidRPr="00046C81">
              <w:lastRenderedPageBreak/>
              <w:t>услуг на территории Сеченовского муниципального округа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 xml:space="preserve">Организация проведения ежегодного внешнего мониторинга уровня общей удовлетворенности граждан качеством предоставления муниципальных услуг и мониторинга качества предоставления муниципальных услуг на территории  Сеченовского муниципального </w:t>
            </w:r>
            <w:r w:rsidRPr="00046C81">
              <w:lastRenderedPageBreak/>
              <w:t>округа, в том числе в электронном виде</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Структурные подразделения администрации, являющиеся учредителями муниципальных учреждений</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11.</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Ведомственные приказы структурных подразделений Администрации Сеченовского муниципального округа и об утверждении планов мероприятий по повышению качества муниципальных услуг</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Утверждают конкретные планы мероприятий по решению возникающих проблем, выявленных в ходе оценки качества предоставления муниципальных услуг, в том числе в сферах образования, культуры.</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Структурные подразделения, участвующие в оказании услуг, являющиеся учредителями муниципальных учреждений</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Ежегодно</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29" w:name="Par2779"/>
            <w:bookmarkStart w:id="30" w:name="Par2785"/>
            <w:bookmarkEnd w:id="29"/>
            <w:bookmarkEnd w:id="30"/>
            <w:r w:rsidRPr="00046C81">
              <w:t>Основное мероприятие 3.8. Обеспечение зависимости оплаты труда руководителей органов местного самоуправления и руководителей муниципальных учреждений от результатов их профессиональной деятельности</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12.</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Постановление Администрации Сеченовского муниципального округа об утверждении перечня должностей и порядка оплаты труда руководителей Структурные подразделения Сеченовского муниципального округа, при котором оплата труда производится в зависимости от показателей эффективности и результативности профессиональной </w:t>
            </w:r>
            <w:r w:rsidRPr="00046C81">
              <w:lastRenderedPageBreak/>
              <w:t>служебной деятельности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Предусматривает утверждение перечня должностей и порядка оплаты труда руководителей органов местного самоуправления, при котором оплата труда производится в зависимости от показателей эффективности и результативности профессиональной служебной деятельности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Структурные подразделения Администрации Сеченовского муниципального округа</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Ежегодно 1 полугодие </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13.</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Ведомственные приказы Структурные подразделения Администрации Сеченовского муниципального округа об утверждении показателей оценки эффективности деятельности подведомственных учреждений с критериями оценки деятельности руководителя муниципального учреждения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Предусматривают утверждение показателей оценки эффективности деятельности подведомственных учреждений с критериями оценки деятельности руководителя муниципального учреждения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Структурные подразделения Администрации Сеченовского муниципального округа</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квартал, ежегодное обновление по мере необходимости</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31" w:name="Par2796"/>
            <w:bookmarkEnd w:id="31"/>
            <w:r w:rsidRPr="00046C81">
              <w:t>Основное мероприятие 3.10. Стимулирование структурных подразделений Администрации Сеченовского муниципального округа к повышению качества финансового менеджмента</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14.</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Постановление  Администрации Сеченовского муниципального округа "О внесении изменений в постановление Администрации Сеченовского "Об организации проведения мониторинга качества финансового менеджмента, осуществляемого главными администраторами средств бюджета муниципального округа"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Предусматривает совершенствование системы мониторинга оценки качества финансового менеджмента, осуществляемого главными администраторами средств бюджета муниципального округа, в том числе в части расширения изменений перечня показателей, по которым производится оценка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Ежегодно 3 квартал </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15.</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Ведомственные приказы Структурных подразделений Администрации Сеченовского муниципального округа об утверждении планов реализации мероприятий по повышению эффективности бюджетных расходов</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Утверждает подробный план действий Структурных подразделений Администрации Сеченовского муниципального округа с указанием конкретных мероприятий, сроков исполнения и ответственных исполнителей по реализации подпрограммы "Повышение эффективности бюджетных расходов Сеченовского муниципального округа"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Структурные подразделения</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Ежегодно 2 квартал </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32" w:name="Par2807"/>
            <w:bookmarkEnd w:id="32"/>
            <w:r w:rsidRPr="00046C81">
              <w:t xml:space="preserve">Подпрограмма 3. Повышение финансовой грамотности населения Сеченовского муниципального округа я </w:t>
            </w:r>
          </w:p>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Реализация мероприятий по повышению финансовой грамотности обучающихся общеобразовательных организаций</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Постановление  Администрации Сеченовского муниципального района Нижегородской области от 25.08.2021 года № 766 «О повышении финансовой грамотности населения Сеченовского муниципального района»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Определяет основные направления повышения финансовой грамотности населения</w:t>
            </w:r>
          </w:p>
          <w:p w:rsidR="00046C81" w:rsidRPr="00046C81" w:rsidRDefault="00046C81" w:rsidP="00046C81">
            <w:r w:rsidRPr="00046C81">
              <w:t>Утверждает план мероприятий по повышению финансовой грамотности населения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Управление образования</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r>
      <w:tr w:rsidR="00046C81" w:rsidRPr="00046C81" w:rsidTr="00046C81">
        <w:tc>
          <w:tcPr>
            <w:tcW w:w="927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Финансовое просвещение и информирование населения</w:t>
            </w:r>
          </w:p>
        </w:tc>
      </w:tr>
      <w:tr w:rsidR="00046C81" w:rsidRPr="00046C81" w:rsidTr="00046C81">
        <w:trPr>
          <w:gridAfter w:val="1"/>
          <w:wAfter w:w="29" w:type="dxa"/>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Постановление  Администрации </w:t>
            </w:r>
            <w:r w:rsidRPr="00046C81">
              <w:lastRenderedPageBreak/>
              <w:t>Сеченовского муниципального района Нижегородской области от 25.08.2021 года № 766 «О повышении финансовой грамотности населения Сеченовского муниципального района»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 xml:space="preserve">Определяет основные </w:t>
            </w:r>
            <w:r w:rsidRPr="00046C81">
              <w:lastRenderedPageBreak/>
              <w:t>направления повышения финансовой грамотности населения</w:t>
            </w:r>
          </w:p>
          <w:p w:rsidR="00046C81" w:rsidRPr="00046C81" w:rsidRDefault="00046C81" w:rsidP="00046C81">
            <w:r w:rsidRPr="00046C81">
              <w:t>Утверждает план мероприятий по повышению финансовой грамотности населения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 xml:space="preserve">Финансовое управление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r>
    </w:tbl>
    <w:p w:rsidR="00046C81" w:rsidRPr="00046C81" w:rsidRDefault="00046C81" w:rsidP="00046C81"/>
    <w:p w:rsidR="00046C81" w:rsidRPr="00046C81" w:rsidRDefault="00046C81" w:rsidP="00046C81"/>
    <w:p w:rsidR="00046C81" w:rsidRPr="00046C81" w:rsidRDefault="00046C81" w:rsidP="00046C81">
      <w:bookmarkStart w:id="33" w:name="Par2823"/>
      <w:bookmarkEnd w:id="33"/>
    </w:p>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Pr="00046C81" w:rsidRDefault="00046C81" w:rsidP="00046C81"/>
    <w:p w:rsidR="00046C81" w:rsidRPr="00046C81" w:rsidRDefault="00046C81" w:rsidP="00046C81">
      <w:pPr>
        <w:jc w:val="right"/>
      </w:pPr>
      <w:r w:rsidRPr="00046C81">
        <w:t>Приложение 4</w:t>
      </w:r>
    </w:p>
    <w:p w:rsidR="00046C81" w:rsidRPr="00046C81" w:rsidRDefault="00046C81" w:rsidP="00046C81">
      <w:pPr>
        <w:jc w:val="right"/>
      </w:pPr>
      <w:r w:rsidRPr="00046C81">
        <w:t>к муниципальной программе</w:t>
      </w:r>
    </w:p>
    <w:p w:rsidR="00046C81" w:rsidRPr="00046C81" w:rsidRDefault="00046C81" w:rsidP="00046C81">
      <w:pPr>
        <w:jc w:val="right"/>
      </w:pPr>
      <w:r w:rsidRPr="00046C81">
        <w:t>"Управление муниципальными</w:t>
      </w:r>
    </w:p>
    <w:p w:rsidR="00046C81" w:rsidRPr="00046C81" w:rsidRDefault="00046C81" w:rsidP="00046C81">
      <w:pPr>
        <w:jc w:val="right"/>
      </w:pPr>
      <w:r w:rsidRPr="00046C81">
        <w:t xml:space="preserve">финансами Сеченовского </w:t>
      </w:r>
    </w:p>
    <w:p w:rsidR="00046C81" w:rsidRPr="00046C81" w:rsidRDefault="00046C81" w:rsidP="00046C81">
      <w:pPr>
        <w:jc w:val="right"/>
      </w:pPr>
      <w:r w:rsidRPr="00046C81">
        <w:t>муниципального округа "</w:t>
      </w:r>
    </w:p>
    <w:p w:rsidR="00046C81" w:rsidRPr="00046C81" w:rsidRDefault="00046C81" w:rsidP="00046C81"/>
    <w:p w:rsidR="00046C81" w:rsidRPr="00046C81" w:rsidRDefault="00046C81" w:rsidP="00046C81"/>
    <w:p w:rsidR="00046C81" w:rsidRPr="00046C81" w:rsidRDefault="00046C81" w:rsidP="00046C81">
      <w:bookmarkStart w:id="34" w:name="Par2828"/>
      <w:bookmarkEnd w:id="34"/>
      <w:r w:rsidRPr="00046C81">
        <w:t>РЕСУРСНОЕ ОБЕСПЕЧЕНИЕ РЕАЛИЗАЦИИ МУНИЦИПАЛЬНОЙ ПРОГРАММЫ</w:t>
      </w:r>
    </w:p>
    <w:p w:rsidR="00046C81" w:rsidRPr="00046C81" w:rsidRDefault="00046C81" w:rsidP="00046C81">
      <w:r w:rsidRPr="00046C81">
        <w:t>"УПРАВЛЕНИЕ МУНИЦИПАЛЬНЫМИ ФИНАНСАМИ СЕЧЕНОВСКОГО МУНИЦИПАЛЬНОГО</w:t>
      </w:r>
    </w:p>
    <w:p w:rsidR="00046C81" w:rsidRPr="00046C81" w:rsidRDefault="00046C81" w:rsidP="00046C81">
      <w:r w:rsidRPr="00046C81">
        <w:t>ОКРУГА" ЗА СЧЕТ СРЕДСТВ БЮДЖЕТА МУНИЦИПАЛЬНОГО ОКРУГА</w:t>
      </w:r>
    </w:p>
    <w:p w:rsidR="00046C81" w:rsidRPr="00046C81" w:rsidRDefault="00046C81" w:rsidP="00046C81"/>
    <w:tbl>
      <w:tblPr>
        <w:tblW w:w="9674" w:type="dxa"/>
        <w:tblInd w:w="102" w:type="dxa"/>
        <w:tblLayout w:type="fixed"/>
        <w:tblCellMar>
          <w:top w:w="75" w:type="dxa"/>
          <w:left w:w="0" w:type="dxa"/>
          <w:bottom w:w="75" w:type="dxa"/>
          <w:right w:w="0" w:type="dxa"/>
        </w:tblCellMar>
        <w:tblLook w:val="0000" w:firstRow="0" w:lastRow="0" w:firstColumn="0" w:lastColumn="0" w:noHBand="0" w:noVBand="0"/>
      </w:tblPr>
      <w:tblGrid>
        <w:gridCol w:w="1499"/>
        <w:gridCol w:w="1088"/>
        <w:gridCol w:w="1311"/>
        <w:gridCol w:w="1792"/>
        <w:gridCol w:w="1007"/>
        <w:gridCol w:w="1134"/>
        <w:gridCol w:w="993"/>
        <w:gridCol w:w="850"/>
      </w:tblGrid>
      <w:tr w:rsidR="00046C81" w:rsidRPr="00046C81" w:rsidTr="00046C81">
        <w:tc>
          <w:tcPr>
            <w:tcW w:w="149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Статус</w:t>
            </w:r>
          </w:p>
        </w:tc>
        <w:tc>
          <w:tcPr>
            <w:tcW w:w="10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Подпрограмма </w:t>
            </w:r>
          </w:p>
          <w:p w:rsidR="00046C81" w:rsidRPr="00046C81" w:rsidRDefault="00046C81" w:rsidP="00046C81">
            <w:r w:rsidRPr="00046C81">
              <w:t xml:space="preserve">муниципальной </w:t>
            </w:r>
          </w:p>
          <w:p w:rsidR="00046C81" w:rsidRPr="00046C81" w:rsidRDefault="00046C81" w:rsidP="00046C81">
            <w:r w:rsidRPr="00046C81">
              <w:t>программы</w:t>
            </w:r>
          </w:p>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Муниципальный </w:t>
            </w:r>
          </w:p>
          <w:p w:rsidR="00046C81" w:rsidRPr="00046C81" w:rsidRDefault="00046C81" w:rsidP="00046C81">
            <w:r w:rsidRPr="00046C81">
              <w:t xml:space="preserve">заказчик-координатор, </w:t>
            </w:r>
          </w:p>
          <w:p w:rsidR="00046C81" w:rsidRPr="00046C81" w:rsidRDefault="00046C81" w:rsidP="00046C81">
            <w:r w:rsidRPr="00046C81">
              <w:t>соисполнители</w:t>
            </w:r>
          </w:p>
        </w:tc>
        <w:tc>
          <w:tcPr>
            <w:tcW w:w="5776" w:type="dxa"/>
            <w:gridSpan w:val="5"/>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Объем финансирования (по годам) за счет средств бюджета муниципального округа, тыс. рублей</w:t>
            </w:r>
          </w:p>
        </w:tc>
      </w:tr>
      <w:tr w:rsidR="00046C81" w:rsidRPr="00046C81" w:rsidTr="00046C81">
        <w:tc>
          <w:tcPr>
            <w:tcW w:w="14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0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w:t>
            </w:r>
          </w:p>
        </w:tc>
        <w:tc>
          <w:tcPr>
            <w:tcW w:w="10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2027</w:t>
            </w:r>
          </w:p>
        </w:tc>
        <w:tc>
          <w:tcPr>
            <w:tcW w:w="99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2028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всего</w:t>
            </w:r>
          </w:p>
        </w:tc>
      </w:tr>
      <w:tr w:rsidR="00046C81" w:rsidRPr="00046C81" w:rsidTr="00046C81">
        <w:tc>
          <w:tcPr>
            <w:tcW w:w="258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Муниципальная программа "Управление муниципальными финансами Сеченовского муниципального округа"</w:t>
            </w:r>
          </w:p>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Всего</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17 238,7</w:t>
            </w:r>
          </w:p>
        </w:tc>
        <w:tc>
          <w:tcPr>
            <w:tcW w:w="10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20 939,7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19 939,7</w:t>
            </w:r>
          </w:p>
        </w:tc>
        <w:tc>
          <w:tcPr>
            <w:tcW w:w="99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19 939,7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78 057,8</w:t>
            </w:r>
          </w:p>
        </w:tc>
      </w:tr>
      <w:tr w:rsidR="00046C81" w:rsidRPr="00046C81" w:rsidTr="00046C81">
        <w:tc>
          <w:tcPr>
            <w:tcW w:w="258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Муниципальный заказчик-координатор – финансовое управление администрации Сеченовского муниципального округа</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17 238,7</w:t>
            </w:r>
          </w:p>
        </w:tc>
        <w:tc>
          <w:tcPr>
            <w:tcW w:w="10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20 939,7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19 939,7</w:t>
            </w:r>
          </w:p>
        </w:tc>
        <w:tc>
          <w:tcPr>
            <w:tcW w:w="99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19 939,7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78 057,8</w:t>
            </w:r>
          </w:p>
        </w:tc>
      </w:tr>
      <w:tr w:rsidR="00046C81" w:rsidRPr="00046C81" w:rsidTr="00046C81">
        <w:tc>
          <w:tcPr>
            <w:tcW w:w="258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соисполнители</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0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993"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9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Подпрограмма 1</w:t>
            </w:r>
          </w:p>
        </w:tc>
        <w:tc>
          <w:tcPr>
            <w:tcW w:w="10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Организация и совершенствование </w:t>
            </w:r>
            <w:r w:rsidRPr="00046C81">
              <w:lastRenderedPageBreak/>
              <w:t>бюджетного процесса Сеченовского муниципального округа</w:t>
            </w:r>
          </w:p>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Всего</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0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2 000,0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1 000,0</w:t>
            </w:r>
          </w:p>
        </w:tc>
        <w:tc>
          <w:tcPr>
            <w:tcW w:w="99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1 000,0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4 000,0</w:t>
            </w:r>
          </w:p>
        </w:tc>
      </w:tr>
      <w:tr w:rsidR="00046C81" w:rsidRPr="00046C81" w:rsidTr="00046C81">
        <w:tc>
          <w:tcPr>
            <w:tcW w:w="14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0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Муниципальный </w:t>
            </w:r>
            <w:r w:rsidRPr="00046C81">
              <w:lastRenderedPageBreak/>
              <w:t>заказчик-координатор – финансовое управление администрации Сеченовского муниципального округа</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0</w:t>
            </w:r>
          </w:p>
        </w:tc>
        <w:tc>
          <w:tcPr>
            <w:tcW w:w="10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2 000,0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1 000,0</w:t>
            </w:r>
          </w:p>
        </w:tc>
        <w:tc>
          <w:tcPr>
            <w:tcW w:w="99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1 000,0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4 000,0</w:t>
            </w:r>
          </w:p>
        </w:tc>
      </w:tr>
      <w:tr w:rsidR="00046C81" w:rsidRPr="00046C81" w:rsidTr="00046C81">
        <w:tc>
          <w:tcPr>
            <w:tcW w:w="149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Подпрограмма 2</w:t>
            </w:r>
          </w:p>
        </w:tc>
        <w:tc>
          <w:tcPr>
            <w:tcW w:w="10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Повышение эффективности бюджетных расходов Сеченовского муниципального округа</w:t>
            </w:r>
          </w:p>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Всего</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348,5</w:t>
            </w:r>
          </w:p>
        </w:tc>
        <w:tc>
          <w:tcPr>
            <w:tcW w:w="10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1 458,0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1 458,0</w:t>
            </w:r>
          </w:p>
        </w:tc>
        <w:tc>
          <w:tcPr>
            <w:tcW w:w="99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1 458,0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4 722,5</w:t>
            </w:r>
          </w:p>
        </w:tc>
      </w:tr>
      <w:tr w:rsidR="00046C81" w:rsidRPr="00046C81" w:rsidTr="00046C81">
        <w:tc>
          <w:tcPr>
            <w:tcW w:w="14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0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Муниципальный заказчик-координатор – финансовое управление администрации Сеченовского муниципального округа</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348,5</w:t>
            </w:r>
          </w:p>
        </w:tc>
        <w:tc>
          <w:tcPr>
            <w:tcW w:w="10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1 458,0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1 458,0</w:t>
            </w:r>
          </w:p>
        </w:tc>
        <w:tc>
          <w:tcPr>
            <w:tcW w:w="99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1 458,0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4 722,5</w:t>
            </w:r>
          </w:p>
        </w:tc>
      </w:tr>
      <w:tr w:rsidR="00046C81" w:rsidRPr="00046C81" w:rsidTr="00046C81">
        <w:tc>
          <w:tcPr>
            <w:tcW w:w="149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Подпрограмма 3</w:t>
            </w:r>
          </w:p>
        </w:tc>
        <w:tc>
          <w:tcPr>
            <w:tcW w:w="10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Повышение финансовой грамотности населения Сеченовского муниципального округа</w:t>
            </w:r>
          </w:p>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Всего</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0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99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0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Муниципальный заказчик-координатор – финансовое управление администрации Сеченовского муниципал</w:t>
            </w:r>
            <w:r w:rsidRPr="00046C81">
              <w:lastRenderedPageBreak/>
              <w:t>ьного округа</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0</w:t>
            </w:r>
          </w:p>
        </w:tc>
        <w:tc>
          <w:tcPr>
            <w:tcW w:w="10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99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0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соисполнители</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0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993"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9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Подпрограмма 4</w:t>
            </w:r>
          </w:p>
        </w:tc>
        <w:tc>
          <w:tcPr>
            <w:tcW w:w="10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Обеспечение реализации муниципальной программы</w:t>
            </w:r>
          </w:p>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Всего</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16 890,2</w:t>
            </w:r>
          </w:p>
        </w:tc>
        <w:tc>
          <w:tcPr>
            <w:tcW w:w="10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99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17 481,7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69 335,3</w:t>
            </w:r>
          </w:p>
        </w:tc>
      </w:tr>
      <w:tr w:rsidR="00046C81" w:rsidRPr="00046C81" w:rsidTr="00046C81">
        <w:tc>
          <w:tcPr>
            <w:tcW w:w="14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0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Муниципальный заказчик-координатор – финансовое управление администрации Сеченовского муниципального округа</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16 890,2</w:t>
            </w:r>
          </w:p>
        </w:tc>
        <w:tc>
          <w:tcPr>
            <w:tcW w:w="10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993"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17 481,7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69 335,3</w:t>
            </w:r>
          </w:p>
        </w:tc>
      </w:tr>
    </w:tbl>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Pr="00046C81" w:rsidRDefault="00046C81" w:rsidP="00046C81"/>
    <w:p w:rsidR="00046C81" w:rsidRPr="00046C81" w:rsidRDefault="00046C81" w:rsidP="00046C81">
      <w:pPr>
        <w:jc w:val="right"/>
      </w:pPr>
      <w:bookmarkStart w:id="35" w:name="Par2975"/>
      <w:bookmarkEnd w:id="35"/>
      <w:r w:rsidRPr="00046C81">
        <w:lastRenderedPageBreak/>
        <w:t>Приложение 5</w:t>
      </w:r>
    </w:p>
    <w:p w:rsidR="00046C81" w:rsidRPr="00046C81" w:rsidRDefault="00046C81" w:rsidP="00046C81">
      <w:pPr>
        <w:jc w:val="right"/>
      </w:pPr>
      <w:r w:rsidRPr="00046C81">
        <w:t>к муниципальной программе</w:t>
      </w:r>
    </w:p>
    <w:p w:rsidR="00046C81" w:rsidRPr="00046C81" w:rsidRDefault="00046C81" w:rsidP="00046C81">
      <w:pPr>
        <w:jc w:val="right"/>
      </w:pPr>
      <w:r w:rsidRPr="00046C81">
        <w:t>"Управление муниципальными</w:t>
      </w:r>
    </w:p>
    <w:p w:rsidR="00046C81" w:rsidRPr="00046C81" w:rsidRDefault="00046C81" w:rsidP="00046C81">
      <w:pPr>
        <w:jc w:val="right"/>
      </w:pPr>
      <w:r w:rsidRPr="00046C81">
        <w:t xml:space="preserve">финансами Сеченовского </w:t>
      </w:r>
    </w:p>
    <w:p w:rsidR="00046C81" w:rsidRPr="00046C81" w:rsidRDefault="00046C81" w:rsidP="00046C81">
      <w:pPr>
        <w:jc w:val="right"/>
      </w:pPr>
      <w:r w:rsidRPr="00046C81">
        <w:t>муниципального округа "</w:t>
      </w:r>
    </w:p>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bookmarkStart w:id="36" w:name="Par2980"/>
      <w:bookmarkEnd w:id="36"/>
      <w:r w:rsidRPr="00046C81">
        <w:t>ПРОГНОЗНАЯ ОЦЕНКА РАСХОДОВ НА РЕАЛИЗАЦИЮ МУНИЦИПАЛЬНОЙ</w:t>
      </w:r>
    </w:p>
    <w:p w:rsidR="00046C81" w:rsidRPr="00046C81" w:rsidRDefault="00046C81" w:rsidP="00046C81">
      <w:r w:rsidRPr="00046C81">
        <w:t>ПРОГРАММЫ "УПРАВЛЕНИЕ МУНИЦИПАЛЬНЫМИ ФИНАНСАМИ</w:t>
      </w:r>
    </w:p>
    <w:p w:rsidR="00046C81" w:rsidRPr="00046C81" w:rsidRDefault="00046C81" w:rsidP="00046C81">
      <w:r w:rsidRPr="00046C81">
        <w:t>СЕЧЕНОВСКОГО МУНИЦИПАЛЬНОГО ОКРУГА" ЗА СЧЕТ ВСЕХ ИСТОЧНИКОВ</w:t>
      </w:r>
    </w:p>
    <w:tbl>
      <w:tblPr>
        <w:tblW w:w="9674" w:type="dxa"/>
        <w:tblInd w:w="102" w:type="dxa"/>
        <w:tblLayout w:type="fixed"/>
        <w:tblCellMar>
          <w:top w:w="75" w:type="dxa"/>
          <w:left w:w="0" w:type="dxa"/>
          <w:bottom w:w="75" w:type="dxa"/>
          <w:right w:w="0" w:type="dxa"/>
        </w:tblCellMar>
        <w:tblLook w:val="0000" w:firstRow="0" w:lastRow="0" w:firstColumn="0" w:lastColumn="0" w:noHBand="0" w:noVBand="0"/>
      </w:tblPr>
      <w:tblGrid>
        <w:gridCol w:w="2082"/>
        <w:gridCol w:w="788"/>
        <w:gridCol w:w="1559"/>
        <w:gridCol w:w="32"/>
        <w:gridCol w:w="1318"/>
        <w:gridCol w:w="1338"/>
        <w:gridCol w:w="1339"/>
        <w:gridCol w:w="651"/>
        <w:gridCol w:w="567"/>
      </w:tblGrid>
      <w:tr w:rsidR="00046C81" w:rsidRPr="00046C81" w:rsidTr="00046C81">
        <w:trPr>
          <w:trHeight w:val="150"/>
        </w:trPr>
        <w:tc>
          <w:tcPr>
            <w:tcW w:w="20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Статус</w:t>
            </w:r>
          </w:p>
        </w:tc>
        <w:tc>
          <w:tcPr>
            <w:tcW w:w="7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Подпрограмма </w:t>
            </w:r>
          </w:p>
          <w:p w:rsidR="00046C81" w:rsidRPr="00046C81" w:rsidRDefault="00046C81" w:rsidP="00046C81">
            <w:r w:rsidRPr="00046C81">
              <w:t>муниципальной</w:t>
            </w:r>
          </w:p>
          <w:p w:rsidR="00046C81" w:rsidRPr="00046C81" w:rsidRDefault="00046C81" w:rsidP="00046C81">
            <w:r w:rsidRPr="00046C81">
              <w:t xml:space="preserve"> программы</w:t>
            </w:r>
          </w:p>
        </w:tc>
        <w:tc>
          <w:tcPr>
            <w:tcW w:w="155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Муниципальный </w:t>
            </w:r>
          </w:p>
          <w:p w:rsidR="00046C81" w:rsidRPr="00046C81" w:rsidRDefault="00046C81" w:rsidP="00046C81">
            <w:r w:rsidRPr="00046C81">
              <w:t>заказчик-координатор,</w:t>
            </w:r>
          </w:p>
          <w:p w:rsidR="00046C81" w:rsidRPr="00046C81" w:rsidRDefault="00046C81" w:rsidP="00046C81">
            <w:r w:rsidRPr="00046C81">
              <w:t xml:space="preserve"> соисполнители</w:t>
            </w:r>
          </w:p>
        </w:tc>
        <w:tc>
          <w:tcPr>
            <w:tcW w:w="32"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21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Оценка расходов, тыс. рублей</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2026</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2027</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2028</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всего</w:t>
            </w:r>
          </w:p>
        </w:tc>
      </w:tr>
      <w:tr w:rsidR="00046C81" w:rsidRPr="00046C81" w:rsidTr="00046C81">
        <w:trPr>
          <w:trHeight w:val="150"/>
        </w:trPr>
        <w:tc>
          <w:tcPr>
            <w:tcW w:w="287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Муниципальная программа "Управление муниципальными финансами Сеченовского муниципального округа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Всего, в том числе:</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17 050,3</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20 939,7</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19 939,7</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19 939,7</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78 057,8</w:t>
            </w:r>
          </w:p>
        </w:tc>
      </w:tr>
      <w:tr w:rsidR="00046C81" w:rsidRPr="00046C81" w:rsidTr="00046C81">
        <w:trPr>
          <w:trHeight w:val="1268"/>
        </w:trPr>
        <w:tc>
          <w:tcPr>
            <w:tcW w:w="287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бюджета муниципального округа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17 050,3</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20 939,7</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19 939,7</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19 939,7</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77 869,4</w:t>
            </w:r>
          </w:p>
        </w:tc>
      </w:tr>
      <w:tr w:rsidR="00046C81" w:rsidRPr="00046C81" w:rsidTr="00046C81">
        <w:trPr>
          <w:trHeight w:val="150"/>
        </w:trPr>
        <w:tc>
          <w:tcPr>
            <w:tcW w:w="287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федерального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188,4</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188,4</w:t>
            </w:r>
          </w:p>
        </w:tc>
      </w:tr>
      <w:tr w:rsidR="00046C81" w:rsidRPr="00046C81" w:rsidTr="00046C81">
        <w:trPr>
          <w:trHeight w:val="150"/>
        </w:trPr>
        <w:tc>
          <w:tcPr>
            <w:tcW w:w="287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областного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87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государственных внебюджетных фондов РФ</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87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расходы территориальных государственных </w:t>
            </w:r>
            <w:r w:rsidRPr="00046C81">
              <w:lastRenderedPageBreak/>
              <w:t>внебюджетных фондов</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87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юридические лица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87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источники</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37" w:name="Par3069"/>
            <w:bookmarkEnd w:id="37"/>
            <w:r w:rsidRPr="00046C81">
              <w:t>Подпрограмма 1</w:t>
            </w:r>
          </w:p>
        </w:tc>
        <w:tc>
          <w:tcPr>
            <w:tcW w:w="7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Организация и совершенствование бюджетного процесса Сеченовского муниципального округа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Всего, в том числе:</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2 000,0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1 000,0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1 000,0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4 000,0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бюджета муниципального округа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2 000,0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1 000,0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1 000,0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4 000,0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федерального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областного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государственных внебюджетных фондов РФ</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территориальных государственных внебюджетных фондов</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юридические лица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источники</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38" w:name="Par3433"/>
            <w:bookmarkEnd w:id="38"/>
            <w:r w:rsidRPr="00046C81">
              <w:t>Подпрограмма 2</w:t>
            </w:r>
          </w:p>
        </w:tc>
        <w:tc>
          <w:tcPr>
            <w:tcW w:w="7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Повышение </w:t>
            </w:r>
            <w:r w:rsidRPr="00046C81">
              <w:lastRenderedPageBreak/>
              <w:t>эффективности бюджетных расходов Сеченовского муниципального округа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Всего, в том числе:</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348,5</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1 458,0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1 458,0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1 458,0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4 722,5</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бюджета муниципального округа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348,5</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1 458,0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1 458,0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1 458,0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4 722,5</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федерального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областного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государственных внебюджетных фондов РФ</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территориальных государственных внебюджетных фондов</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юридические лица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источники</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39" w:name="Par3681"/>
            <w:bookmarkEnd w:id="39"/>
            <w:r w:rsidRPr="00046C81">
              <w:t>Подпрограмма 3</w:t>
            </w:r>
          </w:p>
        </w:tc>
        <w:tc>
          <w:tcPr>
            <w:tcW w:w="7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Повышение финансовой грамотности населения Сеченовского муниципального </w:t>
            </w:r>
            <w:r w:rsidRPr="00046C81">
              <w:lastRenderedPageBreak/>
              <w:t>округа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Всего, в том числе:</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бюджета муниципального округа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федерального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областного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расходы государственных </w:t>
            </w:r>
            <w:r w:rsidRPr="00046C81">
              <w:lastRenderedPageBreak/>
              <w:t>внебюджетных фондов РФ</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территориальных государственных внебюджетных фондов</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юридические лица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источники</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391"/>
        </w:trPr>
        <w:tc>
          <w:tcPr>
            <w:tcW w:w="20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bookmarkStart w:id="40" w:name="Par4219"/>
            <w:bookmarkEnd w:id="40"/>
            <w:r w:rsidRPr="00046C81">
              <w:t>Подпрограмма 4</w:t>
            </w:r>
          </w:p>
        </w:tc>
        <w:tc>
          <w:tcPr>
            <w:tcW w:w="7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Обеспечение реализации муниципальной программы</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Всего, в том числе:</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16 890,2</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17 481,7</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69 335,3</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бюджета муниципального округа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16701,8</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17 481,7</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69 146,9</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федерального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188,4</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188,4</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областного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государственных внебюджетных фондов РФ</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расходы территориальных государственных внебюджетных фондов</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юридические лица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прочие источники</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651" w:type="dxa"/>
            <w:tcBorders>
              <w:top w:val="single" w:sz="4" w:space="0" w:color="auto"/>
              <w:left w:val="single" w:sz="4" w:space="0" w:color="auto"/>
              <w:bottom w:val="single" w:sz="4" w:space="0" w:color="auto"/>
              <w:right w:val="single" w:sz="4" w:space="0" w:color="auto"/>
            </w:tcBorders>
          </w:tcPr>
          <w:p w:rsidR="00046C81" w:rsidRPr="00046C81" w:rsidRDefault="00046C81" w:rsidP="00046C81"/>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bl>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P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Default="00046C81" w:rsidP="00046C81"/>
    <w:p w:rsidR="00046C81" w:rsidRPr="00046C81" w:rsidRDefault="00046C81" w:rsidP="00046C81"/>
    <w:p w:rsidR="00046C81" w:rsidRPr="00046C81" w:rsidRDefault="00046C81" w:rsidP="00046C81">
      <w:pPr>
        <w:jc w:val="right"/>
      </w:pPr>
      <w:r w:rsidRPr="00046C81">
        <w:lastRenderedPageBreak/>
        <w:t>Приложение 6</w:t>
      </w:r>
    </w:p>
    <w:p w:rsidR="00046C81" w:rsidRPr="00046C81" w:rsidRDefault="00046C81" w:rsidP="00046C81">
      <w:pPr>
        <w:jc w:val="right"/>
      </w:pPr>
      <w:r w:rsidRPr="00046C81">
        <w:t>к муниципальной программе</w:t>
      </w:r>
    </w:p>
    <w:p w:rsidR="00046C81" w:rsidRPr="00046C81" w:rsidRDefault="00046C81" w:rsidP="00046C81">
      <w:pPr>
        <w:jc w:val="right"/>
      </w:pPr>
      <w:r w:rsidRPr="00046C81">
        <w:t>"Управление муниципальными</w:t>
      </w:r>
    </w:p>
    <w:p w:rsidR="00046C81" w:rsidRPr="00046C81" w:rsidRDefault="00046C81" w:rsidP="00046C81">
      <w:pPr>
        <w:jc w:val="right"/>
      </w:pPr>
      <w:r w:rsidRPr="00046C81">
        <w:t xml:space="preserve">финансами Сеченовского </w:t>
      </w:r>
    </w:p>
    <w:p w:rsidR="00046C81" w:rsidRPr="00046C81" w:rsidRDefault="00046C81" w:rsidP="00046C81">
      <w:pPr>
        <w:jc w:val="right"/>
      </w:pPr>
      <w:r w:rsidRPr="00046C81">
        <w:t>муниципального округа "</w:t>
      </w:r>
    </w:p>
    <w:p w:rsidR="00046C81" w:rsidRPr="00046C81" w:rsidRDefault="00046C81" w:rsidP="00046C81"/>
    <w:p w:rsidR="00046C81" w:rsidRPr="00046C81" w:rsidRDefault="00046C81" w:rsidP="00046C81"/>
    <w:p w:rsidR="00046C81" w:rsidRPr="00046C81" w:rsidRDefault="00046C81" w:rsidP="00046C81">
      <w:bookmarkStart w:id="41" w:name="Par4393"/>
      <w:bookmarkEnd w:id="41"/>
      <w:r w:rsidRPr="00046C81">
        <w:t>АНАЛИТИЧЕСКОЕ РАСПРЕДЕЛЕНИЕ СРЕДСТВ</w:t>
      </w:r>
    </w:p>
    <w:p w:rsidR="00046C81" w:rsidRPr="00046C81" w:rsidRDefault="00046C81" w:rsidP="00046C81">
      <w:r w:rsidRPr="00046C81">
        <w:t>БЮДЖЕТА МУНИЦИПАЛЬНОГО ОКРУГА ПРОРГРАММЫ</w:t>
      </w:r>
    </w:p>
    <w:p w:rsidR="00046C81" w:rsidRPr="00046C81" w:rsidRDefault="00046C81" w:rsidP="00046C81">
      <w:r w:rsidRPr="00046C81">
        <w:t>"Управление муниципальными финансами Сеченовского муниципального округа"</w:t>
      </w:r>
    </w:p>
    <w:p w:rsidR="00046C81" w:rsidRPr="00046C81" w:rsidRDefault="00046C81" w:rsidP="00046C81"/>
    <w:tbl>
      <w:tblPr>
        <w:tblW w:w="9391" w:type="dxa"/>
        <w:tblInd w:w="102" w:type="dxa"/>
        <w:tblLayout w:type="fixed"/>
        <w:tblCellMar>
          <w:top w:w="75" w:type="dxa"/>
          <w:left w:w="0" w:type="dxa"/>
          <w:bottom w:w="75" w:type="dxa"/>
          <w:right w:w="0" w:type="dxa"/>
        </w:tblCellMar>
        <w:tblLook w:val="0000" w:firstRow="0" w:lastRow="0" w:firstColumn="0" w:lastColumn="0" w:noHBand="0" w:noVBand="0"/>
      </w:tblPr>
      <w:tblGrid>
        <w:gridCol w:w="1453"/>
        <w:gridCol w:w="992"/>
        <w:gridCol w:w="992"/>
        <w:gridCol w:w="992"/>
        <w:gridCol w:w="851"/>
        <w:gridCol w:w="709"/>
        <w:gridCol w:w="709"/>
        <w:gridCol w:w="708"/>
        <w:gridCol w:w="709"/>
        <w:gridCol w:w="709"/>
        <w:gridCol w:w="567"/>
      </w:tblGrid>
      <w:tr w:rsidR="00046C81" w:rsidRPr="00046C81" w:rsidTr="00046C81">
        <w:tc>
          <w:tcPr>
            <w:tcW w:w="145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Статус</w:t>
            </w:r>
          </w:p>
        </w:tc>
        <w:tc>
          <w:tcPr>
            <w:tcW w:w="9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Подпрограмма </w:t>
            </w:r>
            <w:bookmarkStart w:id="42" w:name="_GoBack"/>
            <w:bookmarkEnd w:id="42"/>
            <w:r w:rsidRPr="00046C81">
              <w:t>муниципальной программы</w:t>
            </w:r>
          </w:p>
        </w:tc>
        <w:tc>
          <w:tcPr>
            <w:tcW w:w="354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Код бюджетной классификации</w:t>
            </w:r>
          </w:p>
        </w:tc>
        <w:tc>
          <w:tcPr>
            <w:tcW w:w="3402" w:type="dxa"/>
            <w:gridSpan w:val="5"/>
            <w:tcBorders>
              <w:top w:val="single" w:sz="4" w:space="0" w:color="auto"/>
              <w:bottom w:val="single" w:sz="4" w:space="0" w:color="auto"/>
              <w:right w:val="single" w:sz="4" w:space="0" w:color="auto"/>
            </w:tcBorders>
            <w:shd w:val="clear" w:color="auto" w:fill="auto"/>
          </w:tcPr>
          <w:p w:rsidR="00046C81" w:rsidRPr="00046C81" w:rsidRDefault="00046C81" w:rsidP="00046C81">
            <w:r w:rsidRPr="00046C81">
              <w:t>Расходы бюджета муниципального округа (тыс. рублей)</w:t>
            </w:r>
          </w:p>
        </w:tc>
      </w:tr>
      <w:tr w:rsidR="00046C81" w:rsidRPr="00046C81" w:rsidTr="00046C81">
        <w:tc>
          <w:tcPr>
            <w:tcW w:w="145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ГРБС</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РзПр</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ЦСР</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ВР</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2025</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2026</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2027</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2028</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Всего</w:t>
            </w:r>
          </w:p>
        </w:tc>
      </w:tr>
      <w:tr w:rsidR="00046C81" w:rsidRPr="00046C81" w:rsidTr="00046C81">
        <w:tc>
          <w:tcPr>
            <w:tcW w:w="24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Муниципальная программа "Управление муниципальными финансами Сеченовского </w:t>
            </w:r>
          </w:p>
          <w:p w:rsidR="00046C81" w:rsidRPr="00046C81" w:rsidRDefault="00046C81" w:rsidP="00046C81">
            <w:r w:rsidRPr="00046C81">
              <w:t>муниципального округа "</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046C81" w:rsidRPr="00046C81" w:rsidRDefault="00046C81" w:rsidP="00046C81">
            <w:r w:rsidRPr="00046C81">
              <w:t>17 238,7</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046C81" w:rsidRPr="00046C81" w:rsidRDefault="00046C81" w:rsidP="00046C81">
            <w:r w:rsidRPr="00046C81">
              <w:t>20 939,7</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046C81" w:rsidRPr="00046C81" w:rsidRDefault="00046C81" w:rsidP="00046C81">
            <w:r w:rsidRPr="00046C81">
              <w:t>19 939,7</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046C81" w:rsidRPr="00046C81" w:rsidRDefault="00046C81" w:rsidP="00046C81">
            <w:r w:rsidRPr="00046C81">
              <w:t>19939,7</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046C81" w:rsidRPr="00046C81" w:rsidRDefault="00046C81" w:rsidP="00046C81">
            <w:r w:rsidRPr="00046C81">
              <w:t>78057,8</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Подпрограмма 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Организация и совершенствование бюджетного процесса Сеченовского </w:t>
            </w:r>
          </w:p>
          <w:p w:rsidR="00046C81" w:rsidRPr="00046C81" w:rsidRDefault="00046C81" w:rsidP="00046C81">
            <w:r w:rsidRPr="00046C81">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p w:rsidR="00046C81" w:rsidRPr="00046C81" w:rsidRDefault="00046C81" w:rsidP="00046C81"/>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2 000,0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1 000,0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4 000,0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Формирование  бюджета Сеченовского </w:t>
            </w:r>
          </w:p>
          <w:p w:rsidR="00046C81" w:rsidRPr="00046C81" w:rsidRDefault="00046C81" w:rsidP="00046C81">
            <w:r w:rsidRPr="00046C81">
              <w:lastRenderedPageBreak/>
              <w:t>муниципального округа на очередной финансовый год и плановый период</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Создание условий для роста налоговых и неналоговых доходов бюджета Сеченовского </w:t>
            </w:r>
          </w:p>
          <w:p w:rsidR="00046C81" w:rsidRPr="00046C81" w:rsidRDefault="00046C81" w:rsidP="00046C81">
            <w:r w:rsidRPr="00046C81">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1.3</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Управление средствами резервного фонда Администрации Сеченовского </w:t>
            </w:r>
          </w:p>
          <w:p w:rsidR="00046C81" w:rsidRPr="00046C81" w:rsidRDefault="00046C81" w:rsidP="00046C81">
            <w:r w:rsidRPr="00046C81">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2 000,0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1 000,0 </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4 000,0</w:t>
            </w:r>
          </w:p>
        </w:tc>
      </w:tr>
      <w:tr w:rsidR="00046C81" w:rsidRPr="00046C81" w:rsidTr="00046C81">
        <w:trPr>
          <w:trHeight w:val="873"/>
        </w:trPr>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lastRenderedPageBreak/>
              <w:t>Основное мероприятие 1.4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Организация исполнения бюджета  Сеченовского </w:t>
            </w:r>
          </w:p>
          <w:p w:rsidR="00046C81" w:rsidRPr="00046C81" w:rsidRDefault="00046C81" w:rsidP="00046C81">
            <w:r w:rsidRPr="00046C81">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1.5</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Сопровождение автоматизированной системы АЦК -Финансы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1.6</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Реализация мер по оптимизации муниципального долга Сеченовского </w:t>
            </w:r>
          </w:p>
          <w:p w:rsidR="00046C81" w:rsidRPr="00046C81" w:rsidRDefault="00046C81" w:rsidP="00046C81">
            <w:r w:rsidRPr="00046C81">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1.7</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Своевременное исполнение долговых обязательств Сеченовского </w:t>
            </w:r>
          </w:p>
          <w:p w:rsidR="00046C81" w:rsidRPr="00046C81" w:rsidRDefault="00046C81" w:rsidP="00046C81">
            <w:r w:rsidRPr="00046C81">
              <w:lastRenderedPageBreak/>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Организация и осуществление полномочий по внутреннему муниципальному финансовому контролю</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1.9</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Организация и осуществление полномочий по контролю в сфере закупок для обеспечения муниципальных нужд Сеченовского </w:t>
            </w:r>
          </w:p>
          <w:p w:rsidR="00046C81" w:rsidRPr="00046C81" w:rsidRDefault="00046C81" w:rsidP="00046C81">
            <w:r w:rsidRPr="00046C81">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Подпрограмма 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Повышение эффективности бюджетных </w:t>
            </w:r>
            <w:r w:rsidRPr="00046C81">
              <w:lastRenderedPageBreak/>
              <w:t xml:space="preserve">расходов Сеченовского </w:t>
            </w:r>
          </w:p>
          <w:p w:rsidR="00046C81" w:rsidRPr="00046C81" w:rsidRDefault="00046C81" w:rsidP="00046C81">
            <w:r w:rsidRPr="00046C81">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348,5</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1 458,0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1 458,0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1 458,0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4 722,5</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2.1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Обеспечение взаимосвязи стратегического и бюджетного планирования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2.2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Разработка и реализация муниципальных программ Сеченовского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2.3</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Формирование программной классификации расходов бюджета муниципальног</w:t>
            </w:r>
            <w:r w:rsidRPr="00046C81">
              <w:lastRenderedPageBreak/>
              <w:t>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2.4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Обеспечение взаимосвязи муниципальных программ и муниципальных заданий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2.5</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Оптимизация подходов к оказанию однотипных муниципальных услуг</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2.6</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Обеспечение выполнения муниципальных заданий максимальным количеством муниципальных учреждений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2.7</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Обеспечение надлежащего </w:t>
            </w:r>
            <w:r w:rsidRPr="00046C81">
              <w:lastRenderedPageBreak/>
              <w:t>качества оказания муниципальных услуг</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2.8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Обеспечение зависимости оплаты труда руководителей органов исполнительной власти Сеченовского муниципального округа и муниципальных учреждений округа от результатов профессиональной деятельности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2.9</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Расширение практики применения нормат</w:t>
            </w:r>
            <w:r w:rsidRPr="00046C81">
              <w:lastRenderedPageBreak/>
              <w:t>ивов финансовых затрат на предоставление муниципальных услуг</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2.10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Стимулирование органов местного самоуправления Сеченовского муниципального округа к повышению качества финансового менеджмента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2.11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Повышение эффективности внутреннего финансового контроля и внутреннего финанс</w:t>
            </w:r>
            <w:r w:rsidRPr="00046C81">
              <w:lastRenderedPageBreak/>
              <w:t>ового аудита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348,5</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729,0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729,0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729,0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2 535,5</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2.12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Повышение эффективности ведомственного контроля в сфере закупок для обеспечения муниципальных нужд Сеченовского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729,0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729,0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729,0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2187,0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2.13</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Модернизация муниципальной информационной системы управления общественными финансами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2.14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Повышение прозрачности деятельности </w:t>
            </w:r>
            <w:r w:rsidRPr="00046C81">
              <w:lastRenderedPageBreak/>
              <w:t>органов местного самоуправления Сеченовского муниципального округа и муниципальных учреждений округа по оказанию муниципальных услуг и соблюдению требований к их качеству</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2.15</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Повышение открытости информации о бюджетном процессе</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Подпрограмма 3</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Повышение финансовой грамот</w:t>
            </w:r>
            <w:r w:rsidRPr="00046C81">
              <w:lastRenderedPageBreak/>
              <w:t>ности населения Сеченовского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3.1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Информирование населения округа по вопросам финансовой грамотности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3.2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Анализ уровня финансовой грамотности населения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0</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Подпрограмма 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Обеспечение реализации муниципальной программы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16 890,2</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69335,3</w:t>
            </w:r>
          </w:p>
        </w:tc>
      </w:tr>
      <w:tr w:rsidR="00046C81" w:rsidRPr="00046C81" w:rsidTr="00046C81">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Основное мероприятие 4.1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 xml:space="preserve">Обеспечение реализации муниципальной </w:t>
            </w:r>
            <w:r w:rsidRPr="00046C81">
              <w:lastRenderedPageBreak/>
              <w:t>программы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16 890,2</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17 481,7</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C81" w:rsidRPr="00046C81" w:rsidRDefault="00046C81" w:rsidP="00046C81">
            <w:r w:rsidRPr="00046C81">
              <w:t>69335,3</w:t>
            </w:r>
          </w:p>
        </w:tc>
      </w:tr>
    </w:tbl>
    <w:p w:rsidR="00046C81" w:rsidRPr="00046C81" w:rsidRDefault="00046C81" w:rsidP="00046C81"/>
    <w:p w:rsidR="00046C81" w:rsidRPr="00046C81" w:rsidRDefault="00046C81" w:rsidP="00046C81"/>
    <w:p w:rsidR="00046C81" w:rsidRDefault="00046C81" w:rsidP="00762D86">
      <w:pPr>
        <w:widowControl w:val="0"/>
        <w:autoSpaceDE w:val="0"/>
        <w:autoSpaceDN w:val="0"/>
        <w:jc w:val="both"/>
        <w:rPr>
          <w:sz w:val="28"/>
          <w:szCs w:val="28"/>
        </w:rPr>
      </w:pPr>
    </w:p>
    <w:p w:rsidR="00046C81" w:rsidRDefault="00046C81" w:rsidP="00762D86">
      <w:pPr>
        <w:widowControl w:val="0"/>
        <w:autoSpaceDE w:val="0"/>
        <w:autoSpaceDN w:val="0"/>
        <w:jc w:val="both"/>
        <w:rPr>
          <w:sz w:val="28"/>
          <w:szCs w:val="28"/>
        </w:rPr>
      </w:pPr>
    </w:p>
    <w:p w:rsidR="00046C81" w:rsidRDefault="00046C81" w:rsidP="00762D86">
      <w:pPr>
        <w:widowControl w:val="0"/>
        <w:autoSpaceDE w:val="0"/>
        <w:autoSpaceDN w:val="0"/>
        <w:jc w:val="both"/>
        <w:rPr>
          <w:sz w:val="28"/>
          <w:szCs w:val="28"/>
        </w:rPr>
      </w:pPr>
    </w:p>
    <w:p w:rsidR="00046C81" w:rsidRDefault="00046C81" w:rsidP="00762D86">
      <w:pPr>
        <w:widowControl w:val="0"/>
        <w:autoSpaceDE w:val="0"/>
        <w:autoSpaceDN w:val="0"/>
        <w:jc w:val="both"/>
        <w:rPr>
          <w:sz w:val="28"/>
          <w:szCs w:val="28"/>
        </w:rPr>
      </w:pPr>
    </w:p>
    <w:p w:rsidR="00046C81" w:rsidRDefault="00046C81" w:rsidP="00762D86">
      <w:pPr>
        <w:widowControl w:val="0"/>
        <w:autoSpaceDE w:val="0"/>
        <w:autoSpaceDN w:val="0"/>
        <w:jc w:val="both"/>
        <w:rPr>
          <w:sz w:val="28"/>
          <w:szCs w:val="28"/>
        </w:rPr>
      </w:pPr>
    </w:p>
    <w:p w:rsidR="00046C81" w:rsidRDefault="00046C81" w:rsidP="00762D86">
      <w:pPr>
        <w:widowControl w:val="0"/>
        <w:autoSpaceDE w:val="0"/>
        <w:autoSpaceDN w:val="0"/>
        <w:jc w:val="both"/>
        <w:rPr>
          <w:sz w:val="28"/>
          <w:szCs w:val="28"/>
        </w:rPr>
      </w:pPr>
    </w:p>
    <w:p w:rsidR="00046C81" w:rsidRDefault="00046C81" w:rsidP="00762D86">
      <w:pPr>
        <w:widowControl w:val="0"/>
        <w:autoSpaceDE w:val="0"/>
        <w:autoSpaceDN w:val="0"/>
        <w:jc w:val="both"/>
        <w:rPr>
          <w:sz w:val="28"/>
          <w:szCs w:val="28"/>
        </w:rPr>
      </w:pPr>
    </w:p>
    <w:p w:rsidR="00046C81" w:rsidRDefault="00046C81" w:rsidP="00762D86">
      <w:pPr>
        <w:widowControl w:val="0"/>
        <w:autoSpaceDE w:val="0"/>
        <w:autoSpaceDN w:val="0"/>
        <w:jc w:val="both"/>
        <w:rPr>
          <w:sz w:val="28"/>
          <w:szCs w:val="28"/>
        </w:rPr>
      </w:pPr>
    </w:p>
    <w:p w:rsidR="00046C81" w:rsidRDefault="00046C81" w:rsidP="00762D86">
      <w:pPr>
        <w:widowControl w:val="0"/>
        <w:autoSpaceDE w:val="0"/>
        <w:autoSpaceDN w:val="0"/>
        <w:jc w:val="both"/>
        <w:rPr>
          <w:sz w:val="28"/>
          <w:szCs w:val="28"/>
        </w:rPr>
      </w:pPr>
    </w:p>
    <w:sectPr w:rsidR="00046C81" w:rsidSect="00046C81">
      <w:pgSz w:w="11906" w:h="16838"/>
      <w:pgMar w:top="1418" w:right="851" w:bottom="1418"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EF0" w:rsidRDefault="00E05EF0" w:rsidP="00B6139B">
      <w:r>
        <w:separator/>
      </w:r>
    </w:p>
  </w:endnote>
  <w:endnote w:type="continuationSeparator" w:id="0">
    <w:p w:rsidR="00E05EF0" w:rsidRDefault="00E05EF0"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EF0" w:rsidRDefault="00E05EF0" w:rsidP="00B6139B">
      <w:r>
        <w:separator/>
      </w:r>
    </w:p>
  </w:footnote>
  <w:footnote w:type="continuationSeparator" w:id="0">
    <w:p w:rsidR="00E05EF0" w:rsidRDefault="00E05EF0"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1A7386F"/>
    <w:multiLevelType w:val="hybridMultilevel"/>
    <w:tmpl w:val="BE242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C916AA6"/>
    <w:multiLevelType w:val="multilevel"/>
    <w:tmpl w:val="5F582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8060355"/>
    <w:multiLevelType w:val="hybridMultilevel"/>
    <w:tmpl w:val="DC7E74A8"/>
    <w:lvl w:ilvl="0" w:tplc="340AB2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798A7C18"/>
    <w:multiLevelType w:val="multilevel"/>
    <w:tmpl w:val="798A7C18"/>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ED44DC"/>
    <w:multiLevelType w:val="multilevel"/>
    <w:tmpl w:val="C610E51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0"/>
  </w:num>
  <w:num w:numId="3">
    <w:abstractNumId w:val="5"/>
  </w:num>
  <w:num w:numId="4">
    <w:abstractNumId w:val="3"/>
  </w:num>
  <w:num w:numId="5">
    <w:abstractNumId w:val="9"/>
  </w:num>
  <w:num w:numId="6">
    <w:abstractNumId w:val="10"/>
  </w:num>
  <w:num w:numId="7">
    <w:abstractNumId w:val="4"/>
  </w:num>
  <w:num w:numId="8">
    <w:abstractNumId w:val="6"/>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C77"/>
    <w:rsid w:val="00017ECA"/>
    <w:rsid w:val="000259F6"/>
    <w:rsid w:val="00026F17"/>
    <w:rsid w:val="0002724A"/>
    <w:rsid w:val="00032139"/>
    <w:rsid w:val="00035926"/>
    <w:rsid w:val="00041650"/>
    <w:rsid w:val="00041A51"/>
    <w:rsid w:val="000424DF"/>
    <w:rsid w:val="000429C2"/>
    <w:rsid w:val="0004327E"/>
    <w:rsid w:val="000442F8"/>
    <w:rsid w:val="0004482D"/>
    <w:rsid w:val="00046C81"/>
    <w:rsid w:val="000476B9"/>
    <w:rsid w:val="000515F9"/>
    <w:rsid w:val="00054D01"/>
    <w:rsid w:val="000559CB"/>
    <w:rsid w:val="00070F64"/>
    <w:rsid w:val="000720B8"/>
    <w:rsid w:val="00072215"/>
    <w:rsid w:val="00075C72"/>
    <w:rsid w:val="0007757A"/>
    <w:rsid w:val="0008352F"/>
    <w:rsid w:val="00085E63"/>
    <w:rsid w:val="00086855"/>
    <w:rsid w:val="00090556"/>
    <w:rsid w:val="000922A1"/>
    <w:rsid w:val="00097824"/>
    <w:rsid w:val="000A1877"/>
    <w:rsid w:val="000A2318"/>
    <w:rsid w:val="000A23A9"/>
    <w:rsid w:val="000A3659"/>
    <w:rsid w:val="000B2E6F"/>
    <w:rsid w:val="000B46BF"/>
    <w:rsid w:val="000B6AB9"/>
    <w:rsid w:val="000C1080"/>
    <w:rsid w:val="000D0CA0"/>
    <w:rsid w:val="000D1978"/>
    <w:rsid w:val="000D232F"/>
    <w:rsid w:val="000D261F"/>
    <w:rsid w:val="000D46A4"/>
    <w:rsid w:val="000D5446"/>
    <w:rsid w:val="000E1130"/>
    <w:rsid w:val="000E43B5"/>
    <w:rsid w:val="000E45AA"/>
    <w:rsid w:val="000E7B80"/>
    <w:rsid w:val="000F2D61"/>
    <w:rsid w:val="000F316A"/>
    <w:rsid w:val="000F4711"/>
    <w:rsid w:val="000F60E9"/>
    <w:rsid w:val="000F74E2"/>
    <w:rsid w:val="001016C8"/>
    <w:rsid w:val="00101D79"/>
    <w:rsid w:val="001024BF"/>
    <w:rsid w:val="00107997"/>
    <w:rsid w:val="00111196"/>
    <w:rsid w:val="00112571"/>
    <w:rsid w:val="00113EC9"/>
    <w:rsid w:val="001170B3"/>
    <w:rsid w:val="00120B2C"/>
    <w:rsid w:val="00127AA7"/>
    <w:rsid w:val="00127F89"/>
    <w:rsid w:val="00131D8F"/>
    <w:rsid w:val="001327A2"/>
    <w:rsid w:val="00136601"/>
    <w:rsid w:val="0014530D"/>
    <w:rsid w:val="001453F6"/>
    <w:rsid w:val="001457E7"/>
    <w:rsid w:val="001468CC"/>
    <w:rsid w:val="001474FC"/>
    <w:rsid w:val="00153235"/>
    <w:rsid w:val="001571D6"/>
    <w:rsid w:val="00162950"/>
    <w:rsid w:val="00170034"/>
    <w:rsid w:val="0017202E"/>
    <w:rsid w:val="00174BED"/>
    <w:rsid w:val="00175CF4"/>
    <w:rsid w:val="001763ED"/>
    <w:rsid w:val="00181BAC"/>
    <w:rsid w:val="0018211B"/>
    <w:rsid w:val="0018448F"/>
    <w:rsid w:val="00185CFB"/>
    <w:rsid w:val="00192F3C"/>
    <w:rsid w:val="00193D48"/>
    <w:rsid w:val="001954CF"/>
    <w:rsid w:val="001956F5"/>
    <w:rsid w:val="00196A86"/>
    <w:rsid w:val="001A35AB"/>
    <w:rsid w:val="001A47BD"/>
    <w:rsid w:val="001A4BF0"/>
    <w:rsid w:val="001A563B"/>
    <w:rsid w:val="001B0A39"/>
    <w:rsid w:val="001B128D"/>
    <w:rsid w:val="001B130E"/>
    <w:rsid w:val="001B2185"/>
    <w:rsid w:val="001B234F"/>
    <w:rsid w:val="001B3FC1"/>
    <w:rsid w:val="001B4D2F"/>
    <w:rsid w:val="001B63B6"/>
    <w:rsid w:val="001C22D4"/>
    <w:rsid w:val="001C3252"/>
    <w:rsid w:val="001C487E"/>
    <w:rsid w:val="001C7D5B"/>
    <w:rsid w:val="001D67D5"/>
    <w:rsid w:val="001E025E"/>
    <w:rsid w:val="001E1831"/>
    <w:rsid w:val="001E1DE7"/>
    <w:rsid w:val="001E2E70"/>
    <w:rsid w:val="001E4088"/>
    <w:rsid w:val="001E449B"/>
    <w:rsid w:val="001E6D93"/>
    <w:rsid w:val="001E72F2"/>
    <w:rsid w:val="001F2827"/>
    <w:rsid w:val="001F428B"/>
    <w:rsid w:val="001F4CE7"/>
    <w:rsid w:val="001F5C2C"/>
    <w:rsid w:val="001F7276"/>
    <w:rsid w:val="00200509"/>
    <w:rsid w:val="00201867"/>
    <w:rsid w:val="00201A42"/>
    <w:rsid w:val="00202D7C"/>
    <w:rsid w:val="00203D35"/>
    <w:rsid w:val="00204D00"/>
    <w:rsid w:val="002063C0"/>
    <w:rsid w:val="00214B76"/>
    <w:rsid w:val="0022025B"/>
    <w:rsid w:val="002243E9"/>
    <w:rsid w:val="002252EC"/>
    <w:rsid w:val="00226173"/>
    <w:rsid w:val="002271A9"/>
    <w:rsid w:val="00230B3F"/>
    <w:rsid w:val="00232615"/>
    <w:rsid w:val="00232E1D"/>
    <w:rsid w:val="002344FE"/>
    <w:rsid w:val="002359E8"/>
    <w:rsid w:val="00236B25"/>
    <w:rsid w:val="00237E3F"/>
    <w:rsid w:val="0024223D"/>
    <w:rsid w:val="00243151"/>
    <w:rsid w:val="002455E2"/>
    <w:rsid w:val="00245A38"/>
    <w:rsid w:val="00247688"/>
    <w:rsid w:val="002478E9"/>
    <w:rsid w:val="00252027"/>
    <w:rsid w:val="002556C8"/>
    <w:rsid w:val="00260516"/>
    <w:rsid w:val="0026185A"/>
    <w:rsid w:val="002621CE"/>
    <w:rsid w:val="00266B82"/>
    <w:rsid w:val="00267372"/>
    <w:rsid w:val="002726CE"/>
    <w:rsid w:val="002731D7"/>
    <w:rsid w:val="00273852"/>
    <w:rsid w:val="0027409A"/>
    <w:rsid w:val="002742D2"/>
    <w:rsid w:val="00276EE9"/>
    <w:rsid w:val="00281090"/>
    <w:rsid w:val="00287C91"/>
    <w:rsid w:val="0029009D"/>
    <w:rsid w:val="002954C2"/>
    <w:rsid w:val="002A38EB"/>
    <w:rsid w:val="002A5280"/>
    <w:rsid w:val="002A6901"/>
    <w:rsid w:val="002B171B"/>
    <w:rsid w:val="002B5FBE"/>
    <w:rsid w:val="002C24DB"/>
    <w:rsid w:val="002C33F1"/>
    <w:rsid w:val="002C3750"/>
    <w:rsid w:val="002C49C0"/>
    <w:rsid w:val="002C4D69"/>
    <w:rsid w:val="002C548C"/>
    <w:rsid w:val="002D0C25"/>
    <w:rsid w:val="002D1AAA"/>
    <w:rsid w:val="002D268A"/>
    <w:rsid w:val="002D337D"/>
    <w:rsid w:val="002D3673"/>
    <w:rsid w:val="002D6FA0"/>
    <w:rsid w:val="002E0781"/>
    <w:rsid w:val="002E1FE0"/>
    <w:rsid w:val="002E2C05"/>
    <w:rsid w:val="002E3767"/>
    <w:rsid w:val="002E5D69"/>
    <w:rsid w:val="002E71F1"/>
    <w:rsid w:val="002E7541"/>
    <w:rsid w:val="002F2FFB"/>
    <w:rsid w:val="002F3AE9"/>
    <w:rsid w:val="002F4EE8"/>
    <w:rsid w:val="002F6177"/>
    <w:rsid w:val="002F6B6A"/>
    <w:rsid w:val="00300A92"/>
    <w:rsid w:val="00301306"/>
    <w:rsid w:val="00301398"/>
    <w:rsid w:val="0030521C"/>
    <w:rsid w:val="0031060F"/>
    <w:rsid w:val="003116D3"/>
    <w:rsid w:val="00313AC2"/>
    <w:rsid w:val="00315E55"/>
    <w:rsid w:val="00322B28"/>
    <w:rsid w:val="00323989"/>
    <w:rsid w:val="00324FF8"/>
    <w:rsid w:val="0032620C"/>
    <w:rsid w:val="00333F80"/>
    <w:rsid w:val="0034168E"/>
    <w:rsid w:val="00341B3D"/>
    <w:rsid w:val="00344A03"/>
    <w:rsid w:val="00347843"/>
    <w:rsid w:val="003478BF"/>
    <w:rsid w:val="00347950"/>
    <w:rsid w:val="00350EDE"/>
    <w:rsid w:val="00352732"/>
    <w:rsid w:val="00360549"/>
    <w:rsid w:val="00361618"/>
    <w:rsid w:val="0036180B"/>
    <w:rsid w:val="00364BE6"/>
    <w:rsid w:val="00373576"/>
    <w:rsid w:val="00374B5D"/>
    <w:rsid w:val="00374D1A"/>
    <w:rsid w:val="00375904"/>
    <w:rsid w:val="0037700D"/>
    <w:rsid w:val="0038256B"/>
    <w:rsid w:val="003846CA"/>
    <w:rsid w:val="00394AF2"/>
    <w:rsid w:val="00395298"/>
    <w:rsid w:val="003A1049"/>
    <w:rsid w:val="003A2502"/>
    <w:rsid w:val="003A316D"/>
    <w:rsid w:val="003A5BF7"/>
    <w:rsid w:val="003A7813"/>
    <w:rsid w:val="003B3038"/>
    <w:rsid w:val="003B68E2"/>
    <w:rsid w:val="003B7210"/>
    <w:rsid w:val="003C3C09"/>
    <w:rsid w:val="003C4A1A"/>
    <w:rsid w:val="003D6E4D"/>
    <w:rsid w:val="003E3D72"/>
    <w:rsid w:val="003E4C56"/>
    <w:rsid w:val="003F1C81"/>
    <w:rsid w:val="003F425C"/>
    <w:rsid w:val="003F48A1"/>
    <w:rsid w:val="00402BD9"/>
    <w:rsid w:val="00405875"/>
    <w:rsid w:val="004101C6"/>
    <w:rsid w:val="00410812"/>
    <w:rsid w:val="00411639"/>
    <w:rsid w:val="004123D6"/>
    <w:rsid w:val="00415337"/>
    <w:rsid w:val="00415A24"/>
    <w:rsid w:val="00416D1E"/>
    <w:rsid w:val="0041750C"/>
    <w:rsid w:val="0042151F"/>
    <w:rsid w:val="00421FF5"/>
    <w:rsid w:val="004273DF"/>
    <w:rsid w:val="004301F5"/>
    <w:rsid w:val="00432A9D"/>
    <w:rsid w:val="00432B46"/>
    <w:rsid w:val="00433CC5"/>
    <w:rsid w:val="00434BCB"/>
    <w:rsid w:val="004351D9"/>
    <w:rsid w:val="0043534D"/>
    <w:rsid w:val="00440E81"/>
    <w:rsid w:val="00446A93"/>
    <w:rsid w:val="004504EE"/>
    <w:rsid w:val="00450D7E"/>
    <w:rsid w:val="004535D9"/>
    <w:rsid w:val="0046244B"/>
    <w:rsid w:val="0046273B"/>
    <w:rsid w:val="00466B88"/>
    <w:rsid w:val="004670ED"/>
    <w:rsid w:val="004704CD"/>
    <w:rsid w:val="00476428"/>
    <w:rsid w:val="00476F07"/>
    <w:rsid w:val="004770FF"/>
    <w:rsid w:val="004838FC"/>
    <w:rsid w:val="00490AE2"/>
    <w:rsid w:val="00490B1F"/>
    <w:rsid w:val="00491ACF"/>
    <w:rsid w:val="00496976"/>
    <w:rsid w:val="004A3512"/>
    <w:rsid w:val="004B001E"/>
    <w:rsid w:val="004B208F"/>
    <w:rsid w:val="004B4986"/>
    <w:rsid w:val="004C2071"/>
    <w:rsid w:val="004C6164"/>
    <w:rsid w:val="004D2D8D"/>
    <w:rsid w:val="004D317B"/>
    <w:rsid w:val="004E3473"/>
    <w:rsid w:val="004E5DEA"/>
    <w:rsid w:val="004E6F84"/>
    <w:rsid w:val="004F2E18"/>
    <w:rsid w:val="004F302D"/>
    <w:rsid w:val="004F3F18"/>
    <w:rsid w:val="004F4C81"/>
    <w:rsid w:val="004F5D79"/>
    <w:rsid w:val="004F6FE4"/>
    <w:rsid w:val="005007DE"/>
    <w:rsid w:val="0050217C"/>
    <w:rsid w:val="00503890"/>
    <w:rsid w:val="0050580A"/>
    <w:rsid w:val="00506552"/>
    <w:rsid w:val="005108ED"/>
    <w:rsid w:val="00510BA7"/>
    <w:rsid w:val="00511512"/>
    <w:rsid w:val="005127AB"/>
    <w:rsid w:val="005138BD"/>
    <w:rsid w:val="00513B7E"/>
    <w:rsid w:val="00522751"/>
    <w:rsid w:val="0052325D"/>
    <w:rsid w:val="00526479"/>
    <w:rsid w:val="00527160"/>
    <w:rsid w:val="00527DCC"/>
    <w:rsid w:val="005302D5"/>
    <w:rsid w:val="0053069D"/>
    <w:rsid w:val="0053509B"/>
    <w:rsid w:val="00536FFC"/>
    <w:rsid w:val="00537BF6"/>
    <w:rsid w:val="00541F8E"/>
    <w:rsid w:val="005434B9"/>
    <w:rsid w:val="0054401C"/>
    <w:rsid w:val="00545F90"/>
    <w:rsid w:val="005471E7"/>
    <w:rsid w:val="005600D6"/>
    <w:rsid w:val="005606E6"/>
    <w:rsid w:val="0056276F"/>
    <w:rsid w:val="005640C1"/>
    <w:rsid w:val="0056492C"/>
    <w:rsid w:val="00565661"/>
    <w:rsid w:val="005662DE"/>
    <w:rsid w:val="00566393"/>
    <w:rsid w:val="00572C77"/>
    <w:rsid w:val="00573778"/>
    <w:rsid w:val="00573AB7"/>
    <w:rsid w:val="00575D91"/>
    <w:rsid w:val="005830C2"/>
    <w:rsid w:val="00583977"/>
    <w:rsid w:val="00583BCA"/>
    <w:rsid w:val="00583F5D"/>
    <w:rsid w:val="00585942"/>
    <w:rsid w:val="00585ABD"/>
    <w:rsid w:val="00586AB4"/>
    <w:rsid w:val="00590539"/>
    <w:rsid w:val="00594294"/>
    <w:rsid w:val="00595994"/>
    <w:rsid w:val="005A3531"/>
    <w:rsid w:val="005A3BEB"/>
    <w:rsid w:val="005A6CCA"/>
    <w:rsid w:val="005B6E6E"/>
    <w:rsid w:val="005C0DA3"/>
    <w:rsid w:val="005C1E9C"/>
    <w:rsid w:val="005C4D57"/>
    <w:rsid w:val="005C7BF4"/>
    <w:rsid w:val="005D0760"/>
    <w:rsid w:val="005D37B9"/>
    <w:rsid w:val="005E3DE8"/>
    <w:rsid w:val="005E5FCD"/>
    <w:rsid w:val="005E7A69"/>
    <w:rsid w:val="005F0ACF"/>
    <w:rsid w:val="005F2302"/>
    <w:rsid w:val="005F4ABB"/>
    <w:rsid w:val="005F5B8E"/>
    <w:rsid w:val="005F6F36"/>
    <w:rsid w:val="005F7C03"/>
    <w:rsid w:val="00603BF0"/>
    <w:rsid w:val="006064C3"/>
    <w:rsid w:val="00607A1F"/>
    <w:rsid w:val="006133E3"/>
    <w:rsid w:val="006173A9"/>
    <w:rsid w:val="0062122F"/>
    <w:rsid w:val="00625718"/>
    <w:rsid w:val="0062766C"/>
    <w:rsid w:val="0063597E"/>
    <w:rsid w:val="00636835"/>
    <w:rsid w:val="00637530"/>
    <w:rsid w:val="00637FB9"/>
    <w:rsid w:val="006433B4"/>
    <w:rsid w:val="00644898"/>
    <w:rsid w:val="00650E9F"/>
    <w:rsid w:val="0065152D"/>
    <w:rsid w:val="00653C30"/>
    <w:rsid w:val="00656A49"/>
    <w:rsid w:val="00667642"/>
    <w:rsid w:val="0067074E"/>
    <w:rsid w:val="006720B2"/>
    <w:rsid w:val="0067211F"/>
    <w:rsid w:val="0067417F"/>
    <w:rsid w:val="00676706"/>
    <w:rsid w:val="00677E49"/>
    <w:rsid w:val="00685E78"/>
    <w:rsid w:val="00686F4A"/>
    <w:rsid w:val="00695990"/>
    <w:rsid w:val="006A0774"/>
    <w:rsid w:val="006A2747"/>
    <w:rsid w:val="006A2C4D"/>
    <w:rsid w:val="006A3342"/>
    <w:rsid w:val="006A45F1"/>
    <w:rsid w:val="006A4E1A"/>
    <w:rsid w:val="006A5606"/>
    <w:rsid w:val="006B0B46"/>
    <w:rsid w:val="006B29F1"/>
    <w:rsid w:val="006B2D51"/>
    <w:rsid w:val="006B341D"/>
    <w:rsid w:val="006B7F12"/>
    <w:rsid w:val="006C05A0"/>
    <w:rsid w:val="006C2730"/>
    <w:rsid w:val="006C4040"/>
    <w:rsid w:val="006C64C7"/>
    <w:rsid w:val="006D028A"/>
    <w:rsid w:val="006D142C"/>
    <w:rsid w:val="006D2290"/>
    <w:rsid w:val="006D50E8"/>
    <w:rsid w:val="006E627D"/>
    <w:rsid w:val="006F34FD"/>
    <w:rsid w:val="00701190"/>
    <w:rsid w:val="00703310"/>
    <w:rsid w:val="00703314"/>
    <w:rsid w:val="007037DA"/>
    <w:rsid w:val="00711A1C"/>
    <w:rsid w:val="00712B3A"/>
    <w:rsid w:val="0071583E"/>
    <w:rsid w:val="00717C41"/>
    <w:rsid w:val="00722E53"/>
    <w:rsid w:val="00723841"/>
    <w:rsid w:val="0072393C"/>
    <w:rsid w:val="007253BB"/>
    <w:rsid w:val="0072641D"/>
    <w:rsid w:val="00727011"/>
    <w:rsid w:val="00727576"/>
    <w:rsid w:val="007317B0"/>
    <w:rsid w:val="0073235E"/>
    <w:rsid w:val="00732F8E"/>
    <w:rsid w:val="0073474C"/>
    <w:rsid w:val="007355EC"/>
    <w:rsid w:val="007376B6"/>
    <w:rsid w:val="007404EE"/>
    <w:rsid w:val="0074215D"/>
    <w:rsid w:val="00747877"/>
    <w:rsid w:val="00747D06"/>
    <w:rsid w:val="00750AAA"/>
    <w:rsid w:val="007570C2"/>
    <w:rsid w:val="007573FA"/>
    <w:rsid w:val="007613C5"/>
    <w:rsid w:val="00762875"/>
    <w:rsid w:val="00762B84"/>
    <w:rsid w:val="00762CE3"/>
    <w:rsid w:val="00762D86"/>
    <w:rsid w:val="00764903"/>
    <w:rsid w:val="00767D40"/>
    <w:rsid w:val="007704C3"/>
    <w:rsid w:val="00770EB8"/>
    <w:rsid w:val="007715D9"/>
    <w:rsid w:val="0077701B"/>
    <w:rsid w:val="00777D60"/>
    <w:rsid w:val="00784EAA"/>
    <w:rsid w:val="00786F9D"/>
    <w:rsid w:val="00791D3A"/>
    <w:rsid w:val="007A178A"/>
    <w:rsid w:val="007A1F96"/>
    <w:rsid w:val="007A44DB"/>
    <w:rsid w:val="007A4FDB"/>
    <w:rsid w:val="007A6D01"/>
    <w:rsid w:val="007B2470"/>
    <w:rsid w:val="007B3030"/>
    <w:rsid w:val="007B32EB"/>
    <w:rsid w:val="007C2FE7"/>
    <w:rsid w:val="007D37B5"/>
    <w:rsid w:val="007D4A5B"/>
    <w:rsid w:val="007D6CF5"/>
    <w:rsid w:val="007E16C7"/>
    <w:rsid w:val="007E18DD"/>
    <w:rsid w:val="007E3A81"/>
    <w:rsid w:val="007E4513"/>
    <w:rsid w:val="007E7D36"/>
    <w:rsid w:val="007F0C40"/>
    <w:rsid w:val="007F34DF"/>
    <w:rsid w:val="007F7DA6"/>
    <w:rsid w:val="008025C9"/>
    <w:rsid w:val="00813BE8"/>
    <w:rsid w:val="0081567E"/>
    <w:rsid w:val="008215A0"/>
    <w:rsid w:val="00821A29"/>
    <w:rsid w:val="00821AA5"/>
    <w:rsid w:val="008233F1"/>
    <w:rsid w:val="00825A25"/>
    <w:rsid w:val="0082641A"/>
    <w:rsid w:val="0083147B"/>
    <w:rsid w:val="00837160"/>
    <w:rsid w:val="008419DD"/>
    <w:rsid w:val="00851A5C"/>
    <w:rsid w:val="008522F5"/>
    <w:rsid w:val="00855FA8"/>
    <w:rsid w:val="00856878"/>
    <w:rsid w:val="008570CA"/>
    <w:rsid w:val="00857996"/>
    <w:rsid w:val="0086223D"/>
    <w:rsid w:val="00862E1E"/>
    <w:rsid w:val="008634A6"/>
    <w:rsid w:val="008637F9"/>
    <w:rsid w:val="00864675"/>
    <w:rsid w:val="00865DDD"/>
    <w:rsid w:val="008704E2"/>
    <w:rsid w:val="00873FB4"/>
    <w:rsid w:val="00875D32"/>
    <w:rsid w:val="00882AB0"/>
    <w:rsid w:val="00884F4D"/>
    <w:rsid w:val="00886250"/>
    <w:rsid w:val="00887112"/>
    <w:rsid w:val="0089077E"/>
    <w:rsid w:val="008920D3"/>
    <w:rsid w:val="00896315"/>
    <w:rsid w:val="00897DFE"/>
    <w:rsid w:val="008A0FA2"/>
    <w:rsid w:val="008A2161"/>
    <w:rsid w:val="008A2592"/>
    <w:rsid w:val="008A5741"/>
    <w:rsid w:val="008A6EA2"/>
    <w:rsid w:val="008B15DA"/>
    <w:rsid w:val="008B22C1"/>
    <w:rsid w:val="008B34A6"/>
    <w:rsid w:val="008B354D"/>
    <w:rsid w:val="008B3B13"/>
    <w:rsid w:val="008B5480"/>
    <w:rsid w:val="008B7049"/>
    <w:rsid w:val="008C13C9"/>
    <w:rsid w:val="008C158D"/>
    <w:rsid w:val="008C1FE5"/>
    <w:rsid w:val="008C2150"/>
    <w:rsid w:val="008D1092"/>
    <w:rsid w:val="008D2F7D"/>
    <w:rsid w:val="008D44B7"/>
    <w:rsid w:val="008D53E4"/>
    <w:rsid w:val="008E37A5"/>
    <w:rsid w:val="008F61AB"/>
    <w:rsid w:val="008F6572"/>
    <w:rsid w:val="008F6C1A"/>
    <w:rsid w:val="00905E8F"/>
    <w:rsid w:val="00907B3D"/>
    <w:rsid w:val="00907CC3"/>
    <w:rsid w:val="00913AA3"/>
    <w:rsid w:val="009159F7"/>
    <w:rsid w:val="00915C18"/>
    <w:rsid w:val="00924552"/>
    <w:rsid w:val="00925AB9"/>
    <w:rsid w:val="009269B9"/>
    <w:rsid w:val="00931971"/>
    <w:rsid w:val="009342B4"/>
    <w:rsid w:val="00934EC9"/>
    <w:rsid w:val="00947187"/>
    <w:rsid w:val="00950BB5"/>
    <w:rsid w:val="0095396C"/>
    <w:rsid w:val="0096316B"/>
    <w:rsid w:val="00965EA2"/>
    <w:rsid w:val="009703AC"/>
    <w:rsid w:val="00971EAD"/>
    <w:rsid w:val="00972A8D"/>
    <w:rsid w:val="00975EBD"/>
    <w:rsid w:val="00977812"/>
    <w:rsid w:val="00980AAA"/>
    <w:rsid w:val="009821B1"/>
    <w:rsid w:val="00983BCC"/>
    <w:rsid w:val="00984070"/>
    <w:rsid w:val="00984716"/>
    <w:rsid w:val="009856FC"/>
    <w:rsid w:val="009863F0"/>
    <w:rsid w:val="009A39AE"/>
    <w:rsid w:val="009A43CE"/>
    <w:rsid w:val="009A43F5"/>
    <w:rsid w:val="009A5C77"/>
    <w:rsid w:val="009A5CCB"/>
    <w:rsid w:val="009B2B66"/>
    <w:rsid w:val="009B3F56"/>
    <w:rsid w:val="009B4569"/>
    <w:rsid w:val="009B512E"/>
    <w:rsid w:val="009C356C"/>
    <w:rsid w:val="009C65D7"/>
    <w:rsid w:val="009C7C19"/>
    <w:rsid w:val="009D0DAC"/>
    <w:rsid w:val="009D20DE"/>
    <w:rsid w:val="009D3CA1"/>
    <w:rsid w:val="009D6B70"/>
    <w:rsid w:val="009E0E21"/>
    <w:rsid w:val="009E2149"/>
    <w:rsid w:val="009E461E"/>
    <w:rsid w:val="009E7E9E"/>
    <w:rsid w:val="009F2BA8"/>
    <w:rsid w:val="009F725A"/>
    <w:rsid w:val="00A00D67"/>
    <w:rsid w:val="00A02A2F"/>
    <w:rsid w:val="00A03D16"/>
    <w:rsid w:val="00A06F77"/>
    <w:rsid w:val="00A07F81"/>
    <w:rsid w:val="00A11420"/>
    <w:rsid w:val="00A12424"/>
    <w:rsid w:val="00A13D31"/>
    <w:rsid w:val="00A14E05"/>
    <w:rsid w:val="00A17E6F"/>
    <w:rsid w:val="00A201C7"/>
    <w:rsid w:val="00A21802"/>
    <w:rsid w:val="00A22C77"/>
    <w:rsid w:val="00A23284"/>
    <w:rsid w:val="00A26ACB"/>
    <w:rsid w:val="00A26B61"/>
    <w:rsid w:val="00A26EB1"/>
    <w:rsid w:val="00A3081C"/>
    <w:rsid w:val="00A31DB7"/>
    <w:rsid w:val="00A3397E"/>
    <w:rsid w:val="00A34037"/>
    <w:rsid w:val="00A35A0F"/>
    <w:rsid w:val="00A35C09"/>
    <w:rsid w:val="00A435EE"/>
    <w:rsid w:val="00A43A15"/>
    <w:rsid w:val="00A43D7B"/>
    <w:rsid w:val="00A4723A"/>
    <w:rsid w:val="00A4758D"/>
    <w:rsid w:val="00A47B7B"/>
    <w:rsid w:val="00A47EB9"/>
    <w:rsid w:val="00A50F57"/>
    <w:rsid w:val="00A51DAD"/>
    <w:rsid w:val="00A542E0"/>
    <w:rsid w:val="00A553AA"/>
    <w:rsid w:val="00A55965"/>
    <w:rsid w:val="00A657E3"/>
    <w:rsid w:val="00A7131F"/>
    <w:rsid w:val="00A75BB7"/>
    <w:rsid w:val="00A804E0"/>
    <w:rsid w:val="00A82907"/>
    <w:rsid w:val="00A85F35"/>
    <w:rsid w:val="00A87871"/>
    <w:rsid w:val="00A91AFA"/>
    <w:rsid w:val="00A92D41"/>
    <w:rsid w:val="00A92D58"/>
    <w:rsid w:val="00A92DEA"/>
    <w:rsid w:val="00A93C5A"/>
    <w:rsid w:val="00A95853"/>
    <w:rsid w:val="00A962BA"/>
    <w:rsid w:val="00AA1869"/>
    <w:rsid w:val="00AA1FA7"/>
    <w:rsid w:val="00AA37E7"/>
    <w:rsid w:val="00AA5E48"/>
    <w:rsid w:val="00AA624B"/>
    <w:rsid w:val="00AA6386"/>
    <w:rsid w:val="00AB2C75"/>
    <w:rsid w:val="00AB2E8D"/>
    <w:rsid w:val="00AB517D"/>
    <w:rsid w:val="00AC0EAE"/>
    <w:rsid w:val="00AC206C"/>
    <w:rsid w:val="00AC27E9"/>
    <w:rsid w:val="00AC38DA"/>
    <w:rsid w:val="00AC43A9"/>
    <w:rsid w:val="00AC5405"/>
    <w:rsid w:val="00AC63BC"/>
    <w:rsid w:val="00AD0E69"/>
    <w:rsid w:val="00AE16A1"/>
    <w:rsid w:val="00AE27E8"/>
    <w:rsid w:val="00AE4071"/>
    <w:rsid w:val="00AE53C6"/>
    <w:rsid w:val="00AE56F0"/>
    <w:rsid w:val="00AF4C9F"/>
    <w:rsid w:val="00B00747"/>
    <w:rsid w:val="00B02446"/>
    <w:rsid w:val="00B10445"/>
    <w:rsid w:val="00B10DBB"/>
    <w:rsid w:val="00B114C6"/>
    <w:rsid w:val="00B127C3"/>
    <w:rsid w:val="00B16C91"/>
    <w:rsid w:val="00B221C1"/>
    <w:rsid w:val="00B27BC8"/>
    <w:rsid w:val="00B32EA8"/>
    <w:rsid w:val="00B363AF"/>
    <w:rsid w:val="00B44621"/>
    <w:rsid w:val="00B457E1"/>
    <w:rsid w:val="00B50F8A"/>
    <w:rsid w:val="00B519AD"/>
    <w:rsid w:val="00B53CEA"/>
    <w:rsid w:val="00B53E4C"/>
    <w:rsid w:val="00B547DE"/>
    <w:rsid w:val="00B55528"/>
    <w:rsid w:val="00B57E5C"/>
    <w:rsid w:val="00B602BE"/>
    <w:rsid w:val="00B6139B"/>
    <w:rsid w:val="00B6200F"/>
    <w:rsid w:val="00B62523"/>
    <w:rsid w:val="00B66447"/>
    <w:rsid w:val="00B76CF9"/>
    <w:rsid w:val="00B803BD"/>
    <w:rsid w:val="00B83CB9"/>
    <w:rsid w:val="00B92594"/>
    <w:rsid w:val="00B95304"/>
    <w:rsid w:val="00B95573"/>
    <w:rsid w:val="00BA09DE"/>
    <w:rsid w:val="00BA10D1"/>
    <w:rsid w:val="00BB0F01"/>
    <w:rsid w:val="00BB339E"/>
    <w:rsid w:val="00BB6284"/>
    <w:rsid w:val="00BB68C7"/>
    <w:rsid w:val="00BB6CD4"/>
    <w:rsid w:val="00BB6ECB"/>
    <w:rsid w:val="00BC3485"/>
    <w:rsid w:val="00BD3D53"/>
    <w:rsid w:val="00BE1740"/>
    <w:rsid w:val="00BE1E7D"/>
    <w:rsid w:val="00BE38C2"/>
    <w:rsid w:val="00BF1557"/>
    <w:rsid w:val="00BF3CC0"/>
    <w:rsid w:val="00BF4640"/>
    <w:rsid w:val="00BF49F9"/>
    <w:rsid w:val="00BF70FE"/>
    <w:rsid w:val="00BF72D6"/>
    <w:rsid w:val="00C072C3"/>
    <w:rsid w:val="00C07D9F"/>
    <w:rsid w:val="00C107B0"/>
    <w:rsid w:val="00C1239B"/>
    <w:rsid w:val="00C1254E"/>
    <w:rsid w:val="00C155A2"/>
    <w:rsid w:val="00C16807"/>
    <w:rsid w:val="00C16E91"/>
    <w:rsid w:val="00C201D2"/>
    <w:rsid w:val="00C21965"/>
    <w:rsid w:val="00C24318"/>
    <w:rsid w:val="00C27827"/>
    <w:rsid w:val="00C33235"/>
    <w:rsid w:val="00C3386D"/>
    <w:rsid w:val="00C373C3"/>
    <w:rsid w:val="00C462B9"/>
    <w:rsid w:val="00C51DA4"/>
    <w:rsid w:val="00C5353E"/>
    <w:rsid w:val="00C53E1C"/>
    <w:rsid w:val="00C54A20"/>
    <w:rsid w:val="00C6223B"/>
    <w:rsid w:val="00C62F97"/>
    <w:rsid w:val="00C64419"/>
    <w:rsid w:val="00C70BCB"/>
    <w:rsid w:val="00C7287E"/>
    <w:rsid w:val="00C7778F"/>
    <w:rsid w:val="00C77D53"/>
    <w:rsid w:val="00C80AC3"/>
    <w:rsid w:val="00C90EF3"/>
    <w:rsid w:val="00C943FA"/>
    <w:rsid w:val="00C94691"/>
    <w:rsid w:val="00CA0C8E"/>
    <w:rsid w:val="00CA2B45"/>
    <w:rsid w:val="00CA3A1C"/>
    <w:rsid w:val="00CA4C2C"/>
    <w:rsid w:val="00CA6FCD"/>
    <w:rsid w:val="00CB489B"/>
    <w:rsid w:val="00CB51BA"/>
    <w:rsid w:val="00CB68F3"/>
    <w:rsid w:val="00CB7CDB"/>
    <w:rsid w:val="00CC4AE0"/>
    <w:rsid w:val="00CC583A"/>
    <w:rsid w:val="00CC5D39"/>
    <w:rsid w:val="00CD2864"/>
    <w:rsid w:val="00CD7319"/>
    <w:rsid w:val="00CE0694"/>
    <w:rsid w:val="00CE06E4"/>
    <w:rsid w:val="00CE4759"/>
    <w:rsid w:val="00CF1D4F"/>
    <w:rsid w:val="00CF3028"/>
    <w:rsid w:val="00CF3BB2"/>
    <w:rsid w:val="00CF51FE"/>
    <w:rsid w:val="00CF66CE"/>
    <w:rsid w:val="00D00630"/>
    <w:rsid w:val="00D01F8D"/>
    <w:rsid w:val="00D01FEC"/>
    <w:rsid w:val="00D03A4F"/>
    <w:rsid w:val="00D04C50"/>
    <w:rsid w:val="00D06CB8"/>
    <w:rsid w:val="00D10FB4"/>
    <w:rsid w:val="00D143B1"/>
    <w:rsid w:val="00D157FB"/>
    <w:rsid w:val="00D15DB8"/>
    <w:rsid w:val="00D1725A"/>
    <w:rsid w:val="00D232E9"/>
    <w:rsid w:val="00D234BC"/>
    <w:rsid w:val="00D25C76"/>
    <w:rsid w:val="00D263EA"/>
    <w:rsid w:val="00D2642B"/>
    <w:rsid w:val="00D273A9"/>
    <w:rsid w:val="00D30F2E"/>
    <w:rsid w:val="00D32837"/>
    <w:rsid w:val="00D3314B"/>
    <w:rsid w:val="00D332C5"/>
    <w:rsid w:val="00D33CA4"/>
    <w:rsid w:val="00D35EE5"/>
    <w:rsid w:val="00D36E4E"/>
    <w:rsid w:val="00D37507"/>
    <w:rsid w:val="00D40CDA"/>
    <w:rsid w:val="00D41135"/>
    <w:rsid w:val="00D431B6"/>
    <w:rsid w:val="00D43D3F"/>
    <w:rsid w:val="00D44948"/>
    <w:rsid w:val="00D45DA9"/>
    <w:rsid w:val="00D5431C"/>
    <w:rsid w:val="00D56784"/>
    <w:rsid w:val="00D5764D"/>
    <w:rsid w:val="00D62F52"/>
    <w:rsid w:val="00D63648"/>
    <w:rsid w:val="00D65D58"/>
    <w:rsid w:val="00D66A37"/>
    <w:rsid w:val="00D7131B"/>
    <w:rsid w:val="00D72212"/>
    <w:rsid w:val="00D73CC1"/>
    <w:rsid w:val="00D74404"/>
    <w:rsid w:val="00D74EAD"/>
    <w:rsid w:val="00D774FF"/>
    <w:rsid w:val="00D77A8E"/>
    <w:rsid w:val="00D77F98"/>
    <w:rsid w:val="00D80CA3"/>
    <w:rsid w:val="00D85454"/>
    <w:rsid w:val="00D86F50"/>
    <w:rsid w:val="00D87EB9"/>
    <w:rsid w:val="00D87FAF"/>
    <w:rsid w:val="00D905D1"/>
    <w:rsid w:val="00D937B6"/>
    <w:rsid w:val="00D9760F"/>
    <w:rsid w:val="00DA166B"/>
    <w:rsid w:val="00DA2471"/>
    <w:rsid w:val="00DA30BA"/>
    <w:rsid w:val="00DA4E7B"/>
    <w:rsid w:val="00DA63DB"/>
    <w:rsid w:val="00DA77AE"/>
    <w:rsid w:val="00DB08D4"/>
    <w:rsid w:val="00DB0C06"/>
    <w:rsid w:val="00DB10A3"/>
    <w:rsid w:val="00DB27D4"/>
    <w:rsid w:val="00DB2A36"/>
    <w:rsid w:val="00DB421C"/>
    <w:rsid w:val="00DB7687"/>
    <w:rsid w:val="00DC0CC4"/>
    <w:rsid w:val="00DC21E0"/>
    <w:rsid w:val="00DC2612"/>
    <w:rsid w:val="00DC3724"/>
    <w:rsid w:val="00DC5EED"/>
    <w:rsid w:val="00DD404E"/>
    <w:rsid w:val="00DD7BFB"/>
    <w:rsid w:val="00DE0A08"/>
    <w:rsid w:val="00DE12CF"/>
    <w:rsid w:val="00DE72B9"/>
    <w:rsid w:val="00DF2387"/>
    <w:rsid w:val="00DF45DA"/>
    <w:rsid w:val="00DF4A15"/>
    <w:rsid w:val="00DF59A3"/>
    <w:rsid w:val="00DF6009"/>
    <w:rsid w:val="00DF6B0B"/>
    <w:rsid w:val="00E021A7"/>
    <w:rsid w:val="00E03C19"/>
    <w:rsid w:val="00E05424"/>
    <w:rsid w:val="00E05EF0"/>
    <w:rsid w:val="00E176C5"/>
    <w:rsid w:val="00E23114"/>
    <w:rsid w:val="00E26392"/>
    <w:rsid w:val="00E26A0C"/>
    <w:rsid w:val="00E32857"/>
    <w:rsid w:val="00E329C7"/>
    <w:rsid w:val="00E32C9E"/>
    <w:rsid w:val="00E4131B"/>
    <w:rsid w:val="00E42AC5"/>
    <w:rsid w:val="00E42DD4"/>
    <w:rsid w:val="00E43D4E"/>
    <w:rsid w:val="00E44190"/>
    <w:rsid w:val="00E529D7"/>
    <w:rsid w:val="00E52B11"/>
    <w:rsid w:val="00E56097"/>
    <w:rsid w:val="00E56A29"/>
    <w:rsid w:val="00E645FB"/>
    <w:rsid w:val="00E66F5B"/>
    <w:rsid w:val="00E73068"/>
    <w:rsid w:val="00E73EFE"/>
    <w:rsid w:val="00E75453"/>
    <w:rsid w:val="00E80A14"/>
    <w:rsid w:val="00E80D41"/>
    <w:rsid w:val="00E832CC"/>
    <w:rsid w:val="00E840DD"/>
    <w:rsid w:val="00E90FF2"/>
    <w:rsid w:val="00E93CF9"/>
    <w:rsid w:val="00E97664"/>
    <w:rsid w:val="00EA03CF"/>
    <w:rsid w:val="00EA060A"/>
    <w:rsid w:val="00EA09FF"/>
    <w:rsid w:val="00EA4F60"/>
    <w:rsid w:val="00EA5AC8"/>
    <w:rsid w:val="00EB0965"/>
    <w:rsid w:val="00EB2510"/>
    <w:rsid w:val="00EB37D3"/>
    <w:rsid w:val="00EB5804"/>
    <w:rsid w:val="00EB5837"/>
    <w:rsid w:val="00EC0D8C"/>
    <w:rsid w:val="00EC35C8"/>
    <w:rsid w:val="00ED167A"/>
    <w:rsid w:val="00ED4012"/>
    <w:rsid w:val="00EE0A50"/>
    <w:rsid w:val="00EE1E54"/>
    <w:rsid w:val="00EE4D86"/>
    <w:rsid w:val="00EE579A"/>
    <w:rsid w:val="00EF4501"/>
    <w:rsid w:val="00F01017"/>
    <w:rsid w:val="00F02DD6"/>
    <w:rsid w:val="00F030F6"/>
    <w:rsid w:val="00F052E8"/>
    <w:rsid w:val="00F1023D"/>
    <w:rsid w:val="00F13920"/>
    <w:rsid w:val="00F1454F"/>
    <w:rsid w:val="00F15E41"/>
    <w:rsid w:val="00F16E8D"/>
    <w:rsid w:val="00F23E3F"/>
    <w:rsid w:val="00F248FD"/>
    <w:rsid w:val="00F254DE"/>
    <w:rsid w:val="00F257CC"/>
    <w:rsid w:val="00F32FE1"/>
    <w:rsid w:val="00F341A7"/>
    <w:rsid w:val="00F367E3"/>
    <w:rsid w:val="00F40257"/>
    <w:rsid w:val="00F46C94"/>
    <w:rsid w:val="00F5116C"/>
    <w:rsid w:val="00F53A03"/>
    <w:rsid w:val="00F54832"/>
    <w:rsid w:val="00F54C4F"/>
    <w:rsid w:val="00F626BC"/>
    <w:rsid w:val="00F6293F"/>
    <w:rsid w:val="00F63394"/>
    <w:rsid w:val="00F645C4"/>
    <w:rsid w:val="00F64640"/>
    <w:rsid w:val="00F6486B"/>
    <w:rsid w:val="00F64BCD"/>
    <w:rsid w:val="00F65201"/>
    <w:rsid w:val="00F65A71"/>
    <w:rsid w:val="00F7056C"/>
    <w:rsid w:val="00F73A58"/>
    <w:rsid w:val="00F75457"/>
    <w:rsid w:val="00F77CFF"/>
    <w:rsid w:val="00F77EF7"/>
    <w:rsid w:val="00F80F76"/>
    <w:rsid w:val="00F82C33"/>
    <w:rsid w:val="00F8494F"/>
    <w:rsid w:val="00F84B73"/>
    <w:rsid w:val="00F85693"/>
    <w:rsid w:val="00FA10E2"/>
    <w:rsid w:val="00FA1B01"/>
    <w:rsid w:val="00FA4F3E"/>
    <w:rsid w:val="00FB154C"/>
    <w:rsid w:val="00FB4C04"/>
    <w:rsid w:val="00FB6845"/>
    <w:rsid w:val="00FB6A98"/>
    <w:rsid w:val="00FC1136"/>
    <w:rsid w:val="00FC2137"/>
    <w:rsid w:val="00FC3BD5"/>
    <w:rsid w:val="00FC4113"/>
    <w:rsid w:val="00FC48F6"/>
    <w:rsid w:val="00FD1E1A"/>
    <w:rsid w:val="00FD4834"/>
    <w:rsid w:val="00FD539D"/>
    <w:rsid w:val="00FD6A4B"/>
    <w:rsid w:val="00FD7BF7"/>
    <w:rsid w:val="00FE0DF6"/>
    <w:rsid w:val="00FE4092"/>
    <w:rsid w:val="00FE68A3"/>
    <w:rsid w:val="00FE76C8"/>
    <w:rsid w:val="00FF3196"/>
    <w:rsid w:val="00FF3EFC"/>
    <w:rsid w:val="00FF4595"/>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29C8A"/>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F45DA"/>
    <w:pPr>
      <w:keepNext/>
      <w:jc w:val="center"/>
      <w:outlineLvl w:val="0"/>
    </w:pPr>
    <w:rPr>
      <w:b/>
      <w:sz w:val="44"/>
      <w:szCs w:val="20"/>
    </w:rPr>
  </w:style>
  <w:style w:type="paragraph" w:styleId="20">
    <w:name w:val="heading 2"/>
    <w:basedOn w:val="a0"/>
    <w:next w:val="a0"/>
    <w:link w:val="21"/>
    <w:uiPriority w:val="9"/>
    <w:qFormat/>
    <w:rsid w:val="00DF45DA"/>
    <w:pPr>
      <w:keepNext/>
      <w:jc w:val="center"/>
      <w:outlineLvl w:val="1"/>
    </w:pPr>
    <w:rPr>
      <w:sz w:val="40"/>
      <w:szCs w:val="20"/>
    </w:rPr>
  </w:style>
  <w:style w:type="paragraph" w:styleId="3">
    <w:name w:val="heading 3"/>
    <w:basedOn w:val="a0"/>
    <w:next w:val="a0"/>
    <w:link w:val="30"/>
    <w:uiPriority w:val="9"/>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iPriority w:val="9"/>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unhideWhenUsed/>
    <w:qFormat/>
    <w:rsid w:val="004101C6"/>
    <w:pPr>
      <w:keepNext/>
      <w:keepLines/>
      <w:spacing w:before="40"/>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113EC9"/>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113EC9"/>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uiPriority w:val="9"/>
    <w:qFormat/>
    <w:rsid w:val="00DF45DA"/>
    <w:rPr>
      <w:rFonts w:ascii="Times New Roman" w:eastAsia="Times New Roman" w:hAnsi="Times New Roman" w:cs="Times New Roman"/>
      <w:sz w:val="40"/>
      <w:szCs w:val="20"/>
      <w:lang w:eastAsia="ru-RU"/>
    </w:rPr>
  </w:style>
  <w:style w:type="paragraph" w:styleId="a4">
    <w:name w:val="header"/>
    <w:basedOn w:val="a0"/>
    <w:link w:val="a5"/>
    <w:uiPriority w:val="99"/>
    <w:unhideWhenUsed/>
    <w:rsid w:val="00B6139B"/>
    <w:pPr>
      <w:tabs>
        <w:tab w:val="center" w:pos="4677"/>
        <w:tab w:val="right" w:pos="9355"/>
      </w:tabs>
    </w:pPr>
  </w:style>
  <w:style w:type="character" w:customStyle="1" w:styleId="a5">
    <w:name w:val="Верхний колонтитул Знак"/>
    <w:basedOn w:val="a1"/>
    <w:link w:val="a4"/>
    <w:uiPriority w:val="99"/>
    <w:qFormat/>
    <w:rsid w:val="00B6139B"/>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B6139B"/>
    <w:pPr>
      <w:tabs>
        <w:tab w:val="center" w:pos="4677"/>
        <w:tab w:val="right" w:pos="9355"/>
      </w:tabs>
    </w:pPr>
  </w:style>
  <w:style w:type="character" w:customStyle="1" w:styleId="a7">
    <w:name w:val="Нижний колонтитул Знак"/>
    <w:basedOn w:val="a1"/>
    <w:link w:val="a6"/>
    <w:uiPriority w:val="99"/>
    <w:qFormat/>
    <w:rsid w:val="00B6139B"/>
    <w:rPr>
      <w:rFonts w:ascii="Times New Roman" w:eastAsia="Times New Roman" w:hAnsi="Times New Roman" w:cs="Times New Roman"/>
      <w:sz w:val="24"/>
      <w:szCs w:val="24"/>
      <w:lang w:eastAsia="ru-RU"/>
    </w:rPr>
  </w:style>
  <w:style w:type="paragraph" w:styleId="a8">
    <w:name w:val="No Spacing"/>
    <w:link w:val="a9"/>
    <w:uiPriority w:val="1"/>
    <w:qFormat/>
    <w:rsid w:val="00E26392"/>
    <w:pPr>
      <w:spacing w:after="0" w:line="240" w:lineRule="auto"/>
    </w:pPr>
    <w:rPr>
      <w:rFonts w:ascii="Calibri" w:eastAsia="Calibri" w:hAnsi="Calibri" w:cs="Times New Roman"/>
    </w:rPr>
  </w:style>
  <w:style w:type="paragraph" w:styleId="aa">
    <w:name w:val="Balloon Text"/>
    <w:basedOn w:val="a0"/>
    <w:link w:val="ab"/>
    <w:uiPriority w:val="99"/>
    <w:unhideWhenUsed/>
    <w:qFormat/>
    <w:rsid w:val="008B22C1"/>
    <w:rPr>
      <w:rFonts w:ascii="Tahoma" w:hAnsi="Tahoma" w:cs="Tahoma"/>
      <w:sz w:val="16"/>
      <w:szCs w:val="16"/>
    </w:rPr>
  </w:style>
  <w:style w:type="character" w:customStyle="1" w:styleId="ab">
    <w:name w:val="Текст выноски Знак"/>
    <w:basedOn w:val="a1"/>
    <w:link w:val="aa"/>
    <w:uiPriority w:val="99"/>
    <w:qFormat/>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34"/>
    <w:qFormat/>
    <w:rsid w:val="009B3F56"/>
    <w:pPr>
      <w:ind w:left="720"/>
      <w:contextualSpacing/>
    </w:pPr>
  </w:style>
  <w:style w:type="paragraph" w:customStyle="1" w:styleId="ConsPlusNormal">
    <w:name w:val="ConsPlusNormal"/>
    <w:link w:val="ConsPlusNormal0"/>
    <w:uiPriority w:val="99"/>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qFormat/>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uiPriority w:val="1"/>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uiPriority w:val="1"/>
    <w:qFormat/>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uiPriority w:val="9"/>
    <w:qFormat/>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5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uiPriority w:val="99"/>
    <w:qFormat/>
    <w:rsid w:val="00D87EB9"/>
    <w:pPr>
      <w:spacing w:before="43" w:after="43"/>
    </w:pPr>
    <w:rPr>
      <w:rFonts w:ascii="Arial" w:hAnsi="Arial" w:cs="Arial"/>
      <w:color w:val="332E2D"/>
      <w:spacing w:val="2"/>
    </w:rPr>
  </w:style>
  <w:style w:type="character" w:customStyle="1" w:styleId="30">
    <w:name w:val="Заголовок 3 Знак"/>
    <w:basedOn w:val="a1"/>
    <w:link w:val="3"/>
    <w:uiPriority w:val="9"/>
    <w:qFormat/>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uiPriority w:val="99"/>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qFormat/>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5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rsid w:val="004101C6"/>
    <w:rPr>
      <w:rFonts w:ascii="Times New Roman" w:eastAsia="Times New Roman" w:hAnsi="Times New Roman" w:cs="Times New Roman"/>
      <w:sz w:val="26"/>
      <w:szCs w:val="20"/>
    </w:rPr>
  </w:style>
  <w:style w:type="paragraph" w:styleId="aff0">
    <w:name w:val="Subtitle"/>
    <w:basedOn w:val="a0"/>
    <w:link w:val="aff1"/>
    <w:uiPriority w:val="11"/>
    <w:qFormat/>
    <w:rsid w:val="004101C6"/>
    <w:pPr>
      <w:spacing w:line="204" w:lineRule="auto"/>
      <w:jc w:val="center"/>
    </w:pPr>
    <w:rPr>
      <w:b/>
      <w:sz w:val="26"/>
      <w:szCs w:val="26"/>
      <w:lang w:eastAsia="en-US"/>
    </w:rPr>
  </w:style>
  <w:style w:type="character" w:customStyle="1" w:styleId="aff1">
    <w:name w:val="Подзаголовок Знак"/>
    <w:basedOn w:val="a1"/>
    <w:link w:val="aff0"/>
    <w:uiPriority w:val="11"/>
    <w:qFormat/>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uiPriority w:val="10"/>
    <w:qFormat/>
    <w:rsid w:val="004101C6"/>
    <w:pPr>
      <w:jc w:val="center"/>
    </w:pPr>
    <w:rPr>
      <w:b/>
      <w:bCs/>
      <w:lang w:eastAsia="en-US"/>
    </w:rPr>
  </w:style>
  <w:style w:type="character" w:customStyle="1" w:styleId="aff8">
    <w:name w:val="Заголовок Знак"/>
    <w:basedOn w:val="a1"/>
    <w:link w:val="aff7"/>
    <w:uiPriority w:val="10"/>
    <w:qFormat/>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uiPriority w:val="99"/>
    <w:rsid w:val="004101C6"/>
    <w:rPr>
      <w:sz w:val="20"/>
      <w:szCs w:val="20"/>
    </w:rPr>
  </w:style>
  <w:style w:type="character" w:customStyle="1" w:styleId="affc">
    <w:name w:val="Текст сноски Знак"/>
    <w:basedOn w:val="a1"/>
    <w:link w:val="affb"/>
    <w:uiPriority w:val="99"/>
    <w:qFormat/>
    <w:rsid w:val="004101C6"/>
    <w:rPr>
      <w:rFonts w:ascii="Times New Roman" w:eastAsia="Times New Roman" w:hAnsi="Times New Roman" w:cs="Times New Roman"/>
      <w:sz w:val="20"/>
      <w:szCs w:val="20"/>
      <w:lang w:eastAsia="ru-RU"/>
    </w:rPr>
  </w:style>
  <w:style w:type="character" w:styleId="affd">
    <w:name w:val="footnote reference"/>
    <w:uiPriority w:val="99"/>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link w:val="afff0"/>
    <w:uiPriority w:val="35"/>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4101C6"/>
    <w:pPr>
      <w:spacing w:before="100" w:beforeAutospacing="1" w:after="100" w:afterAutospacing="1"/>
    </w:pPr>
    <w:rPr>
      <w:rFonts w:ascii="Arial" w:hAnsi="Arial" w:cs="Arial"/>
      <w:color w:val="222222"/>
      <w:sz w:val="16"/>
      <w:szCs w:val="16"/>
    </w:rPr>
  </w:style>
  <w:style w:type="character" w:styleId="afff1">
    <w:name w:val="Emphasis"/>
    <w:qFormat/>
    <w:rsid w:val="004101C6"/>
    <w:rPr>
      <w:i/>
      <w:iCs/>
    </w:rPr>
  </w:style>
  <w:style w:type="paragraph" w:customStyle="1" w:styleId="Standard">
    <w:name w:val="Standard"/>
    <w:qFormat/>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2">
    <w:name w:val="Strong"/>
    <w:basedOn w:val="a1"/>
    <w:uiPriority w:val="22"/>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3">
    <w:name w:val="Block Text"/>
    <w:basedOn w:val="a0"/>
    <w:rsid w:val="004101C6"/>
    <w:pPr>
      <w:ind w:left="-567" w:right="-766" w:firstLine="567"/>
      <w:jc w:val="both"/>
    </w:pPr>
    <w:rPr>
      <w:sz w:val="28"/>
      <w:szCs w:val="20"/>
    </w:rPr>
  </w:style>
  <w:style w:type="paragraph" w:customStyle="1" w:styleId="afff4">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5">
    <w:name w:val="Таблица"/>
    <w:basedOn w:val="a0"/>
    <w:semiHidden/>
    <w:rsid w:val="004101C6"/>
    <w:pPr>
      <w:jc w:val="both"/>
    </w:pPr>
  </w:style>
  <w:style w:type="paragraph" w:customStyle="1" w:styleId="afff6">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7">
    <w:name w:val="_Обычный"/>
    <w:basedOn w:val="a0"/>
    <w:link w:val="afff8"/>
    <w:rsid w:val="004101C6"/>
    <w:pPr>
      <w:spacing w:line="360" w:lineRule="auto"/>
      <w:ind w:firstLine="709"/>
      <w:jc w:val="both"/>
    </w:pPr>
    <w:rPr>
      <w:iCs/>
      <w:sz w:val="26"/>
      <w:szCs w:val="26"/>
    </w:rPr>
  </w:style>
  <w:style w:type="character" w:customStyle="1" w:styleId="afff8">
    <w:name w:val="_Обычный Знак"/>
    <w:link w:val="afff7"/>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uiPriority w:val="39"/>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uiPriority w:val="99"/>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a">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qFormat/>
    <w:rsid w:val="004101C6"/>
    <w:rPr>
      <w:rFonts w:ascii="Cambria" w:eastAsia="Times New Roman" w:hAnsi="Cambria" w:cs="Times New Roman"/>
      <w:color w:val="243F60"/>
      <w:sz w:val="24"/>
      <w:szCs w:val="24"/>
      <w:lang w:eastAsia="ru-RU"/>
    </w:rPr>
  </w:style>
  <w:style w:type="paragraph" w:customStyle="1" w:styleId="ConsPlusTitlePage">
    <w:name w:val="ConsPlusTitlePage"/>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b"/>
    <w:qFormat/>
    <w:rsid w:val="004101C6"/>
    <w:pPr>
      <w:numPr>
        <w:numId w:val="2"/>
      </w:numPr>
      <w:autoSpaceDE w:val="0"/>
      <w:autoSpaceDN w:val="0"/>
      <w:adjustRightInd w:val="0"/>
      <w:spacing w:after="200"/>
      <w:jc w:val="both"/>
    </w:pPr>
    <w:rPr>
      <w:szCs w:val="20"/>
      <w:lang w:eastAsia="en-US"/>
    </w:rPr>
  </w:style>
  <w:style w:type="character" w:customStyle="1" w:styleId="afffb">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веб)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c">
    <w:name w:val="Приложение"/>
    <w:basedOn w:val="a"/>
    <w:link w:val="afffd"/>
    <w:qFormat/>
    <w:rsid w:val="004101C6"/>
    <w:pPr>
      <w:numPr>
        <w:numId w:val="0"/>
      </w:numPr>
      <w:ind w:left="8080"/>
      <w:jc w:val="right"/>
    </w:pPr>
    <w:rPr>
      <w:szCs w:val="24"/>
    </w:rPr>
  </w:style>
  <w:style w:type="character" w:customStyle="1" w:styleId="afffd">
    <w:name w:val="Приложение Знак"/>
    <w:basedOn w:val="afffb"/>
    <w:link w:val="afffc"/>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e">
    <w:name w:val="annotation text"/>
    <w:basedOn w:val="a0"/>
    <w:link w:val="affff"/>
    <w:uiPriority w:val="99"/>
    <w:qFormat/>
    <w:rsid w:val="004101C6"/>
    <w:pPr>
      <w:spacing w:after="200" w:line="276" w:lineRule="auto"/>
    </w:pPr>
    <w:rPr>
      <w:rFonts w:ascii="Calibri" w:hAnsi="Calibri"/>
      <w:sz w:val="20"/>
      <w:szCs w:val="20"/>
      <w:lang w:eastAsia="en-US"/>
    </w:rPr>
  </w:style>
  <w:style w:type="character" w:customStyle="1" w:styleId="affff">
    <w:name w:val="Текст примечания Знак"/>
    <w:basedOn w:val="a1"/>
    <w:link w:val="afffe"/>
    <w:uiPriority w:val="99"/>
    <w:qFormat/>
    <w:rsid w:val="004101C6"/>
    <w:rPr>
      <w:rFonts w:ascii="Calibri" w:eastAsia="Times New Roman" w:hAnsi="Calibri" w:cs="Times New Roman"/>
      <w:sz w:val="20"/>
      <w:szCs w:val="20"/>
    </w:rPr>
  </w:style>
  <w:style w:type="character" w:customStyle="1" w:styleId="affff0">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1">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1">
    <w:name w:val="Основной текст (9)_"/>
    <w:basedOn w:val="a1"/>
    <w:link w:val="92"/>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2">
    <w:name w:val="Основной текст (9)"/>
    <w:basedOn w:val="a0"/>
    <w:link w:val="91"/>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qFormat/>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qFormat/>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uiPriority w:val="99"/>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3">
    <w:name w:val="Document Map"/>
    <w:basedOn w:val="a0"/>
    <w:link w:val="affff4"/>
    <w:rsid w:val="004101C6"/>
    <w:pPr>
      <w:shd w:val="clear" w:color="auto" w:fill="000080"/>
    </w:pPr>
    <w:rPr>
      <w:rFonts w:ascii="Tahoma" w:hAnsi="Tahoma" w:cs="Tahoma"/>
      <w:sz w:val="26"/>
      <w:szCs w:val="20"/>
    </w:rPr>
  </w:style>
  <w:style w:type="character" w:customStyle="1" w:styleId="affff4">
    <w:name w:val="Схема документа Знак"/>
    <w:basedOn w:val="a1"/>
    <w:link w:val="affff3"/>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6">
    <w:name w:val="endnote reference"/>
    <w:basedOn w:val="a1"/>
    <w:uiPriority w:val="99"/>
    <w:rsid w:val="004101C6"/>
    <w:rPr>
      <w:vertAlign w:val="superscript"/>
    </w:rPr>
  </w:style>
  <w:style w:type="paragraph" w:styleId="affff7">
    <w:name w:val="Revision"/>
    <w:hidden/>
    <w:uiPriority w:val="99"/>
    <w:semiHidden/>
    <w:rsid w:val="004101C6"/>
    <w:pPr>
      <w:spacing w:after="0" w:line="240" w:lineRule="auto"/>
    </w:pPr>
  </w:style>
  <w:style w:type="paragraph" w:customStyle="1" w:styleId="affff8">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uiPriority w:val="99"/>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9">
    <w:name w:val="TOC Heading"/>
    <w:basedOn w:val="1"/>
    <w:next w:val="a0"/>
    <w:uiPriority w:val="39"/>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iPriority w:val="39"/>
    <w:unhideWhenUsed/>
    <w:rsid w:val="004101C6"/>
    <w:pPr>
      <w:spacing w:after="200" w:line="276" w:lineRule="auto"/>
      <w:ind w:left="220"/>
    </w:pPr>
    <w:rPr>
      <w:rFonts w:ascii="Calibri" w:hAnsi="Calibri"/>
      <w:sz w:val="22"/>
      <w:szCs w:val="22"/>
    </w:rPr>
  </w:style>
  <w:style w:type="paragraph" w:styleId="3d">
    <w:name w:val="toc 3"/>
    <w:basedOn w:val="a0"/>
    <w:next w:val="a0"/>
    <w:autoRedefine/>
    <w:uiPriority w:val="39"/>
    <w:unhideWhenUsed/>
    <w:rsid w:val="004101C6"/>
    <w:pPr>
      <w:spacing w:after="200" w:line="276" w:lineRule="auto"/>
      <w:ind w:left="440"/>
    </w:pPr>
    <w:rPr>
      <w:rFonts w:ascii="Calibri" w:hAnsi="Calibri"/>
      <w:sz w:val="22"/>
      <w:szCs w:val="22"/>
    </w:rPr>
  </w:style>
  <w:style w:type="paragraph" w:customStyle="1" w:styleId="affffa">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b">
    <w:name w:val="Гипертекстовая ссылка"/>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1">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c">
    <w:name w:val="Основной шрифт"/>
    <w:uiPriority w:val="99"/>
    <w:rsid w:val="004101C6"/>
  </w:style>
  <w:style w:type="character" w:styleId="affffd">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e">
    <w:name w:val="Символ нумерации"/>
    <w:rsid w:val="004101C6"/>
  </w:style>
  <w:style w:type="paragraph" w:styleId="afffff">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0">
    <w:name w:val="Содержимое таблицы"/>
    <w:basedOn w:val="a0"/>
    <w:qFormat/>
    <w:rsid w:val="004101C6"/>
    <w:pPr>
      <w:suppressLineNumbers/>
      <w:suppressAutoHyphens/>
    </w:pPr>
    <w:rPr>
      <w:rFonts w:cs="Calibri"/>
      <w:lang w:eastAsia="ar-SA"/>
    </w:rPr>
  </w:style>
  <w:style w:type="paragraph" w:customStyle="1" w:styleId="afffff1">
    <w:name w:val="Заголовок таблицы"/>
    <w:basedOn w:val="afffff0"/>
    <w:qFormat/>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2">
    <w:name w:val="annotation reference"/>
    <w:uiPriority w:val="99"/>
    <w:unhideWhenUsed/>
    <w:qFormat/>
    <w:rsid w:val="004101C6"/>
    <w:rPr>
      <w:sz w:val="16"/>
      <w:szCs w:val="16"/>
    </w:rPr>
  </w:style>
  <w:style w:type="paragraph" w:styleId="afffff3">
    <w:name w:val="annotation subject"/>
    <w:basedOn w:val="afffe"/>
    <w:next w:val="afffe"/>
    <w:link w:val="afffff4"/>
    <w:uiPriority w:val="99"/>
    <w:semiHidden/>
    <w:unhideWhenUsed/>
    <w:qFormat/>
    <w:rsid w:val="004101C6"/>
    <w:pPr>
      <w:suppressAutoHyphens/>
      <w:spacing w:after="0" w:line="240" w:lineRule="auto"/>
    </w:pPr>
    <w:rPr>
      <w:rFonts w:ascii="Times New Roman" w:hAnsi="Times New Roman" w:cs="Calibri"/>
      <w:b/>
      <w:bCs/>
      <w:lang w:eastAsia="ar-SA"/>
    </w:rPr>
  </w:style>
  <w:style w:type="character" w:customStyle="1" w:styleId="afffff4">
    <w:name w:val="Тема примечания Знак"/>
    <w:basedOn w:val="affff"/>
    <w:link w:val="afffff3"/>
    <w:uiPriority w:val="99"/>
    <w:semiHidden/>
    <w:qFormat/>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semiHidden/>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1"/>
    <w:link w:val="8"/>
    <w:uiPriority w:val="9"/>
    <w:qFormat/>
    <w:rsid w:val="00113EC9"/>
    <w:rPr>
      <w:rFonts w:ascii="Arial" w:eastAsia="Arial" w:hAnsi="Arial" w:cs="Arial"/>
      <w:i/>
      <w:iCs/>
    </w:rPr>
  </w:style>
  <w:style w:type="character" w:customStyle="1" w:styleId="90">
    <w:name w:val="Заголовок 9 Знак"/>
    <w:basedOn w:val="a1"/>
    <w:link w:val="9"/>
    <w:uiPriority w:val="9"/>
    <w:qFormat/>
    <w:rsid w:val="00113EC9"/>
    <w:rPr>
      <w:rFonts w:ascii="Arial" w:eastAsia="Arial" w:hAnsi="Arial" w:cs="Arial"/>
      <w:i/>
      <w:iCs/>
      <w:sz w:val="21"/>
      <w:szCs w:val="21"/>
    </w:rPr>
  </w:style>
  <w:style w:type="numbering" w:customStyle="1" w:styleId="74">
    <w:name w:val="Нет списка7"/>
    <w:next w:val="a3"/>
    <w:uiPriority w:val="99"/>
    <w:semiHidden/>
    <w:unhideWhenUsed/>
    <w:rsid w:val="00113EC9"/>
  </w:style>
  <w:style w:type="character" w:customStyle="1" w:styleId="Heading1Char">
    <w:name w:val="Heading 1 Char"/>
    <w:basedOn w:val="a1"/>
    <w:uiPriority w:val="9"/>
    <w:rsid w:val="00113EC9"/>
    <w:rPr>
      <w:rFonts w:ascii="Arial" w:eastAsia="Arial" w:hAnsi="Arial" w:cs="Arial"/>
      <w:sz w:val="40"/>
      <w:szCs w:val="40"/>
    </w:rPr>
  </w:style>
  <w:style w:type="character" w:customStyle="1" w:styleId="Heading2Char">
    <w:name w:val="Heading 2 Char"/>
    <w:basedOn w:val="a1"/>
    <w:uiPriority w:val="9"/>
    <w:rsid w:val="00113EC9"/>
    <w:rPr>
      <w:rFonts w:ascii="Arial" w:eastAsia="Arial" w:hAnsi="Arial" w:cs="Arial"/>
      <w:sz w:val="34"/>
    </w:rPr>
  </w:style>
  <w:style w:type="character" w:customStyle="1" w:styleId="Heading3Char">
    <w:name w:val="Heading 3 Char"/>
    <w:basedOn w:val="a1"/>
    <w:uiPriority w:val="9"/>
    <w:rsid w:val="00113EC9"/>
    <w:rPr>
      <w:rFonts w:ascii="Arial" w:eastAsia="Arial" w:hAnsi="Arial" w:cs="Arial"/>
      <w:sz w:val="30"/>
      <w:szCs w:val="30"/>
    </w:rPr>
  </w:style>
  <w:style w:type="character" w:customStyle="1" w:styleId="Heading4Char">
    <w:name w:val="Heading 4 Char"/>
    <w:basedOn w:val="a1"/>
    <w:uiPriority w:val="9"/>
    <w:rsid w:val="00113EC9"/>
    <w:rPr>
      <w:rFonts w:ascii="Arial" w:eastAsia="Arial" w:hAnsi="Arial" w:cs="Arial"/>
      <w:b/>
      <w:bCs/>
      <w:sz w:val="26"/>
      <w:szCs w:val="26"/>
    </w:rPr>
  </w:style>
  <w:style w:type="character" w:customStyle="1" w:styleId="Heading5Char">
    <w:name w:val="Heading 5 Char"/>
    <w:basedOn w:val="a1"/>
    <w:uiPriority w:val="9"/>
    <w:rsid w:val="00113EC9"/>
    <w:rPr>
      <w:rFonts w:ascii="Arial" w:eastAsia="Arial" w:hAnsi="Arial" w:cs="Arial"/>
      <w:b/>
      <w:bCs/>
      <w:sz w:val="24"/>
      <w:szCs w:val="24"/>
    </w:rPr>
  </w:style>
  <w:style w:type="character" w:customStyle="1" w:styleId="Heading6Char">
    <w:name w:val="Heading 6 Char"/>
    <w:basedOn w:val="a1"/>
    <w:uiPriority w:val="9"/>
    <w:rsid w:val="00113EC9"/>
    <w:rPr>
      <w:rFonts w:ascii="Arial" w:eastAsia="Arial" w:hAnsi="Arial" w:cs="Arial"/>
      <w:b/>
      <w:bCs/>
      <w:sz w:val="22"/>
      <w:szCs w:val="22"/>
    </w:rPr>
  </w:style>
  <w:style w:type="character" w:customStyle="1" w:styleId="Heading7Char">
    <w:name w:val="Heading 7 Char"/>
    <w:basedOn w:val="a1"/>
    <w:uiPriority w:val="9"/>
    <w:rsid w:val="00113EC9"/>
    <w:rPr>
      <w:rFonts w:ascii="Arial" w:eastAsia="Arial" w:hAnsi="Arial" w:cs="Arial"/>
      <w:b/>
      <w:bCs/>
      <w:i/>
      <w:iCs/>
      <w:sz w:val="22"/>
      <w:szCs w:val="22"/>
    </w:rPr>
  </w:style>
  <w:style w:type="character" w:customStyle="1" w:styleId="Heading8Char">
    <w:name w:val="Heading 8 Char"/>
    <w:basedOn w:val="a1"/>
    <w:uiPriority w:val="9"/>
    <w:rsid w:val="00113EC9"/>
    <w:rPr>
      <w:rFonts w:ascii="Arial" w:eastAsia="Arial" w:hAnsi="Arial" w:cs="Arial"/>
      <w:i/>
      <w:iCs/>
      <w:sz w:val="22"/>
      <w:szCs w:val="22"/>
    </w:rPr>
  </w:style>
  <w:style w:type="character" w:customStyle="1" w:styleId="Heading9Char">
    <w:name w:val="Heading 9 Char"/>
    <w:basedOn w:val="a1"/>
    <w:uiPriority w:val="9"/>
    <w:rsid w:val="00113EC9"/>
    <w:rPr>
      <w:rFonts w:ascii="Arial" w:eastAsia="Arial" w:hAnsi="Arial" w:cs="Arial"/>
      <w:i/>
      <w:iCs/>
      <w:sz w:val="21"/>
      <w:szCs w:val="21"/>
    </w:rPr>
  </w:style>
  <w:style w:type="character" w:customStyle="1" w:styleId="TitleChar">
    <w:name w:val="Title Char"/>
    <w:basedOn w:val="a1"/>
    <w:uiPriority w:val="10"/>
    <w:rsid w:val="00113EC9"/>
    <w:rPr>
      <w:sz w:val="48"/>
      <w:szCs w:val="48"/>
    </w:rPr>
  </w:style>
  <w:style w:type="character" w:customStyle="1" w:styleId="SubtitleChar">
    <w:name w:val="Subtitle Char"/>
    <w:basedOn w:val="a1"/>
    <w:uiPriority w:val="11"/>
    <w:rsid w:val="00113EC9"/>
    <w:rPr>
      <w:sz w:val="24"/>
      <w:szCs w:val="24"/>
    </w:rPr>
  </w:style>
  <w:style w:type="character" w:customStyle="1" w:styleId="QuoteChar">
    <w:name w:val="Quote Char"/>
    <w:uiPriority w:val="29"/>
    <w:rsid w:val="00113EC9"/>
    <w:rPr>
      <w:i/>
    </w:rPr>
  </w:style>
  <w:style w:type="character" w:customStyle="1" w:styleId="IntenseQuoteChar">
    <w:name w:val="Intense Quote Char"/>
    <w:uiPriority w:val="30"/>
    <w:rsid w:val="00113EC9"/>
    <w:rPr>
      <w:i/>
    </w:rPr>
  </w:style>
  <w:style w:type="character" w:customStyle="1" w:styleId="CaptionChar">
    <w:name w:val="Caption Char"/>
    <w:basedOn w:val="a1"/>
    <w:uiPriority w:val="35"/>
    <w:rsid w:val="00113EC9"/>
    <w:rPr>
      <w:b/>
      <w:bCs/>
      <w:color w:val="5B9BD5"/>
      <w:sz w:val="18"/>
      <w:szCs w:val="18"/>
    </w:rPr>
  </w:style>
  <w:style w:type="paragraph" w:styleId="2f5">
    <w:name w:val="Quote"/>
    <w:basedOn w:val="a0"/>
    <w:next w:val="a0"/>
    <w:link w:val="2f6"/>
    <w:uiPriority w:val="29"/>
    <w:qFormat/>
    <w:rsid w:val="00113EC9"/>
    <w:pPr>
      <w:ind w:left="720" w:right="720"/>
    </w:pPr>
    <w:rPr>
      <w:i/>
      <w:sz w:val="20"/>
      <w:szCs w:val="22"/>
      <w:lang w:eastAsia="en-US"/>
    </w:rPr>
  </w:style>
  <w:style w:type="character" w:customStyle="1" w:styleId="2f6">
    <w:name w:val="Цитата 2 Знак"/>
    <w:basedOn w:val="a1"/>
    <w:link w:val="2f5"/>
    <w:uiPriority w:val="29"/>
    <w:qFormat/>
    <w:rsid w:val="00113EC9"/>
    <w:rPr>
      <w:rFonts w:ascii="Times New Roman" w:eastAsia="Times New Roman" w:hAnsi="Times New Roman" w:cs="Times New Roman"/>
      <w:i/>
      <w:sz w:val="20"/>
    </w:rPr>
  </w:style>
  <w:style w:type="paragraph" w:styleId="afffff5">
    <w:name w:val="Intense Quote"/>
    <w:basedOn w:val="a0"/>
    <w:next w:val="a0"/>
    <w:link w:val="afffff6"/>
    <w:uiPriority w:val="30"/>
    <w:qFormat/>
    <w:rsid w:val="00113EC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fffff6">
    <w:name w:val="Выделенная цитата Знак"/>
    <w:basedOn w:val="a1"/>
    <w:link w:val="afffff5"/>
    <w:uiPriority w:val="30"/>
    <w:qFormat/>
    <w:rsid w:val="00113EC9"/>
    <w:rPr>
      <w:rFonts w:ascii="Times New Roman" w:eastAsia="Times New Roman" w:hAnsi="Times New Roman" w:cs="Times New Roman"/>
      <w:i/>
      <w:sz w:val="20"/>
      <w:shd w:val="clear" w:color="auto" w:fill="F2F2F2"/>
    </w:rPr>
  </w:style>
  <w:style w:type="character" w:customStyle="1" w:styleId="HeaderChar">
    <w:name w:val="Header Char"/>
    <w:basedOn w:val="a1"/>
    <w:uiPriority w:val="99"/>
    <w:qFormat/>
    <w:rsid w:val="00113EC9"/>
  </w:style>
  <w:style w:type="character" w:customStyle="1" w:styleId="FooterChar">
    <w:name w:val="Footer Char"/>
    <w:basedOn w:val="a1"/>
    <w:uiPriority w:val="99"/>
    <w:qFormat/>
    <w:rsid w:val="00113EC9"/>
  </w:style>
  <w:style w:type="character" w:customStyle="1" w:styleId="afff0">
    <w:name w:val="Название объекта Знак"/>
    <w:basedOn w:val="a1"/>
    <w:link w:val="afff"/>
    <w:uiPriority w:val="35"/>
    <w:qFormat/>
    <w:rsid w:val="00113EC9"/>
    <w:rPr>
      <w:rFonts w:ascii="Times New Roman" w:eastAsia="Times New Roman" w:hAnsi="Times New Roman" w:cs="Times New Roman"/>
      <w:color w:val="000000"/>
      <w:sz w:val="28"/>
      <w:szCs w:val="28"/>
      <w:lang w:eastAsia="ru-RU"/>
    </w:rPr>
  </w:style>
  <w:style w:type="table" w:customStyle="1" w:styleId="TableGridLight">
    <w:name w:val="Table Grid Light"/>
    <w:basedOn w:val="a2"/>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2"/>
    <w:next w:val="1fa"/>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2"/>
    <w:next w:val="2f7"/>
    <w:uiPriority w:val="59"/>
    <w:rsid w:val="00113EC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f"/>
    <w:uiPriority w:val="99"/>
    <w:rsid w:val="00113E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next w:val="48"/>
    <w:uiPriority w:val="99"/>
    <w:rsid w:val="00113E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2"/>
    <w:next w:val="57"/>
    <w:uiPriority w:val="99"/>
    <w:rsid w:val="00113E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13EC9"/>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13EC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13EC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13EC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13EC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13EC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13EC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13EC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13EC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13EC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13EC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13EC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13EC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13EC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13EC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13EC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13EC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13EC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13EC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13EC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13EC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13EC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13EC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13EC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13EC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13EC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13EC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13EC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13EC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13EC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13EC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13EC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13EC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13EC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13EC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13EC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13EC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13EC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13EC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13EC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13EC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13EC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13EC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13EC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13EC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13EC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13EC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qFormat/>
    <w:rsid w:val="00113EC9"/>
    <w:rPr>
      <w:sz w:val="18"/>
    </w:rPr>
  </w:style>
  <w:style w:type="character" w:customStyle="1" w:styleId="EndnoteTextChar">
    <w:name w:val="Endnote Text Char"/>
    <w:uiPriority w:val="99"/>
    <w:qFormat/>
    <w:rsid w:val="00113EC9"/>
    <w:rPr>
      <w:sz w:val="20"/>
    </w:rPr>
  </w:style>
  <w:style w:type="paragraph" w:styleId="49">
    <w:name w:val="toc 4"/>
    <w:basedOn w:val="a0"/>
    <w:next w:val="a0"/>
    <w:uiPriority w:val="39"/>
    <w:unhideWhenUsed/>
    <w:rsid w:val="00113EC9"/>
    <w:pPr>
      <w:spacing w:after="57"/>
      <w:ind w:left="850"/>
    </w:pPr>
    <w:rPr>
      <w:sz w:val="20"/>
      <w:szCs w:val="22"/>
      <w:lang w:eastAsia="en-US"/>
    </w:rPr>
  </w:style>
  <w:style w:type="paragraph" w:styleId="58">
    <w:name w:val="toc 5"/>
    <w:basedOn w:val="a0"/>
    <w:next w:val="a0"/>
    <w:uiPriority w:val="39"/>
    <w:unhideWhenUsed/>
    <w:rsid w:val="00113EC9"/>
    <w:pPr>
      <w:spacing w:after="57"/>
      <w:ind w:left="1134"/>
    </w:pPr>
    <w:rPr>
      <w:sz w:val="20"/>
      <w:szCs w:val="22"/>
      <w:lang w:eastAsia="en-US"/>
    </w:rPr>
  </w:style>
  <w:style w:type="paragraph" w:styleId="67">
    <w:name w:val="toc 6"/>
    <w:basedOn w:val="a0"/>
    <w:next w:val="a0"/>
    <w:uiPriority w:val="39"/>
    <w:unhideWhenUsed/>
    <w:rsid w:val="00113EC9"/>
    <w:pPr>
      <w:spacing w:after="57"/>
      <w:ind w:left="1417"/>
    </w:pPr>
    <w:rPr>
      <w:sz w:val="20"/>
      <w:szCs w:val="22"/>
      <w:lang w:eastAsia="en-US"/>
    </w:rPr>
  </w:style>
  <w:style w:type="paragraph" w:styleId="75">
    <w:name w:val="toc 7"/>
    <w:basedOn w:val="a0"/>
    <w:next w:val="a0"/>
    <w:uiPriority w:val="39"/>
    <w:unhideWhenUsed/>
    <w:rsid w:val="00113EC9"/>
    <w:pPr>
      <w:spacing w:after="57"/>
      <w:ind w:left="1701"/>
    </w:pPr>
    <w:rPr>
      <w:sz w:val="20"/>
      <w:szCs w:val="22"/>
      <w:lang w:eastAsia="en-US"/>
    </w:rPr>
  </w:style>
  <w:style w:type="paragraph" w:styleId="82">
    <w:name w:val="toc 8"/>
    <w:basedOn w:val="a0"/>
    <w:next w:val="a0"/>
    <w:uiPriority w:val="39"/>
    <w:unhideWhenUsed/>
    <w:rsid w:val="00113EC9"/>
    <w:pPr>
      <w:spacing w:after="57"/>
      <w:ind w:left="1984"/>
    </w:pPr>
    <w:rPr>
      <w:sz w:val="20"/>
      <w:szCs w:val="22"/>
      <w:lang w:eastAsia="en-US"/>
    </w:rPr>
  </w:style>
  <w:style w:type="paragraph" w:styleId="93">
    <w:name w:val="toc 9"/>
    <w:basedOn w:val="a0"/>
    <w:next w:val="a0"/>
    <w:uiPriority w:val="39"/>
    <w:unhideWhenUsed/>
    <w:rsid w:val="00113EC9"/>
    <w:pPr>
      <w:spacing w:after="57"/>
      <w:ind w:left="2268"/>
    </w:pPr>
    <w:rPr>
      <w:sz w:val="20"/>
      <w:szCs w:val="22"/>
      <w:lang w:eastAsia="en-US"/>
    </w:rPr>
  </w:style>
  <w:style w:type="paragraph" w:styleId="afffff7">
    <w:name w:val="table of figures"/>
    <w:basedOn w:val="a0"/>
    <w:next w:val="a0"/>
    <w:uiPriority w:val="99"/>
    <w:unhideWhenUsed/>
    <w:qFormat/>
    <w:rsid w:val="00113EC9"/>
    <w:rPr>
      <w:sz w:val="20"/>
      <w:szCs w:val="22"/>
      <w:lang w:eastAsia="en-US"/>
    </w:rPr>
  </w:style>
  <w:style w:type="paragraph" w:customStyle="1" w:styleId="1TimesNewRoman12">
    <w:name w:val="! ТЗ Стиль __ТекстОсн_1и + Times New Roman 12 пт По ширине Первая стр..."/>
    <w:basedOn w:val="a0"/>
    <w:qFormat/>
    <w:rsid w:val="00113EC9"/>
    <w:pPr>
      <w:tabs>
        <w:tab w:val="left" w:pos="851"/>
      </w:tabs>
      <w:spacing w:before="60" w:after="60" w:line="360" w:lineRule="auto"/>
      <w:ind w:firstLine="709"/>
      <w:jc w:val="both"/>
    </w:pPr>
    <w:rPr>
      <w:szCs w:val="20"/>
    </w:rPr>
  </w:style>
  <w:style w:type="table" w:customStyle="1" w:styleId="321">
    <w:name w:val="Сетка таблицы32"/>
    <w:basedOn w:val="a2"/>
    <w:next w:val="af2"/>
    <w:uiPriority w:val="39"/>
    <w:rsid w:val="00113E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next w:val="af2"/>
    <w:uiPriority w:val="59"/>
    <w:rsid w:val="00113E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endnote text"/>
    <w:basedOn w:val="a0"/>
    <w:link w:val="afffff9"/>
    <w:uiPriority w:val="99"/>
    <w:semiHidden/>
    <w:unhideWhenUsed/>
    <w:rsid w:val="00113EC9"/>
    <w:rPr>
      <w:sz w:val="20"/>
      <w:szCs w:val="20"/>
      <w:lang w:eastAsia="en-US"/>
    </w:rPr>
  </w:style>
  <w:style w:type="character" w:customStyle="1" w:styleId="afffff9">
    <w:name w:val="Текст концевой сноски Знак"/>
    <w:basedOn w:val="a1"/>
    <w:link w:val="afffff8"/>
    <w:uiPriority w:val="99"/>
    <w:semiHidden/>
    <w:qFormat/>
    <w:rsid w:val="00113EC9"/>
    <w:rPr>
      <w:rFonts w:ascii="Times New Roman" w:eastAsia="Times New Roman" w:hAnsi="Times New Roman" w:cs="Times New Roman"/>
      <w:sz w:val="20"/>
      <w:szCs w:val="20"/>
    </w:rPr>
  </w:style>
  <w:style w:type="character" w:styleId="HTML3">
    <w:name w:val="HTML Code"/>
    <w:basedOn w:val="a1"/>
    <w:uiPriority w:val="99"/>
    <w:semiHidden/>
    <w:unhideWhenUsed/>
    <w:qFormat/>
    <w:rsid w:val="00113EC9"/>
    <w:rPr>
      <w:rFonts w:ascii="Courier New" w:eastAsia="Times New Roman" w:hAnsi="Courier New" w:cs="Courier New"/>
      <w:sz w:val="20"/>
      <w:szCs w:val="20"/>
    </w:rPr>
  </w:style>
  <w:style w:type="table" w:styleId="1fa">
    <w:name w:val="Plain Table 1"/>
    <w:basedOn w:val="a2"/>
    <w:uiPriority w:val="41"/>
    <w:rsid w:val="00113E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2"/>
    <w:uiPriority w:val="42"/>
    <w:rsid w:val="00113E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2"/>
    <w:uiPriority w:val="43"/>
    <w:rsid w:val="00113E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113E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113E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13E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13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13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13E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13E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13E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13E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13E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13E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4">
    <w:name w:val="Сетка таблицы9"/>
    <w:basedOn w:val="a2"/>
    <w:next w:val="af2"/>
    <w:uiPriority w:val="59"/>
    <w:qFormat/>
    <w:rsid w:val="00394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9A39AE"/>
  </w:style>
  <w:style w:type="table" w:customStyle="1" w:styleId="101">
    <w:name w:val="Сетка таблицы10"/>
    <w:basedOn w:val="a2"/>
    <w:next w:val="af2"/>
    <w:uiPriority w:val="59"/>
    <w:rsid w:val="00017C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3"/>
    <w:semiHidden/>
    <w:unhideWhenUsed/>
    <w:rsid w:val="00DC21E0"/>
  </w:style>
  <w:style w:type="paragraph" w:customStyle="1" w:styleId="afffffa">
    <w:basedOn w:val="a0"/>
    <w:next w:val="aff7"/>
    <w:link w:val="afffffb"/>
    <w:qFormat/>
    <w:rsid w:val="00DC21E0"/>
    <w:pPr>
      <w:ind w:firstLine="567"/>
      <w:jc w:val="center"/>
    </w:pPr>
    <w:rPr>
      <w:rFonts w:cstheme="minorBidi"/>
      <w:b/>
      <w:sz w:val="28"/>
      <w:szCs w:val="22"/>
      <w:lang w:eastAsia="en-US"/>
    </w:rPr>
  </w:style>
  <w:style w:type="character" w:customStyle="1" w:styleId="afffffb">
    <w:name w:val="Название Знак"/>
    <w:link w:val="afffffa"/>
    <w:rsid w:val="00DC21E0"/>
    <w:rPr>
      <w:rFonts w:ascii="Times New Roman" w:eastAsia="Times New Roman" w:hAnsi="Times New Roman"/>
      <w:b/>
      <w:sz w:val="28"/>
    </w:rPr>
  </w:style>
  <w:style w:type="table" w:customStyle="1" w:styleId="160">
    <w:name w:val="Сетка таблицы16"/>
    <w:basedOn w:val="a2"/>
    <w:next w:val="af2"/>
    <w:rsid w:val="00DC21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1"/>
    <w:basedOn w:val="a0"/>
    <w:rsid w:val="00DC21E0"/>
    <w:pPr>
      <w:widowControl w:val="0"/>
      <w:adjustRightInd w:val="0"/>
      <w:spacing w:after="160" w:line="240" w:lineRule="exact"/>
      <w:jc w:val="right"/>
    </w:pPr>
    <w:rPr>
      <w:sz w:val="20"/>
      <w:szCs w:val="20"/>
      <w:lang w:val="en-GB" w:eastAsia="en-US"/>
    </w:rPr>
  </w:style>
  <w:style w:type="paragraph" w:customStyle="1" w:styleId="afffffc">
    <w:name w:val="Знак Знак Знак Знак"/>
    <w:basedOn w:val="a0"/>
    <w:rsid w:val="00DC21E0"/>
    <w:pPr>
      <w:widowControl w:val="0"/>
      <w:adjustRightInd w:val="0"/>
      <w:spacing w:after="160" w:line="240" w:lineRule="exact"/>
      <w:jc w:val="right"/>
    </w:pPr>
    <w:rPr>
      <w:sz w:val="20"/>
      <w:szCs w:val="20"/>
      <w:lang w:val="en-GB" w:eastAsia="en-US"/>
    </w:rPr>
  </w:style>
  <w:style w:type="paragraph" w:customStyle="1" w:styleId="afffffd">
    <w:name w:val="Îáû÷íûé"/>
    <w:rsid w:val="00DC21E0"/>
    <w:pPr>
      <w:spacing w:after="0" w:line="240" w:lineRule="auto"/>
    </w:pPr>
    <w:rPr>
      <w:rFonts w:ascii="Times New Roman" w:eastAsia="Times New Roman" w:hAnsi="Times New Roman" w:cs="Times New Roman"/>
      <w:sz w:val="20"/>
      <w:szCs w:val="20"/>
      <w:lang w:val="en-US" w:eastAsia="ru-RU"/>
    </w:rPr>
  </w:style>
  <w:style w:type="paragraph" w:customStyle="1" w:styleId="afffffe">
    <w:name w:val="Таблицы (моноширинный)"/>
    <w:basedOn w:val="a0"/>
    <w:next w:val="a0"/>
    <w:rsid w:val="00DC21E0"/>
    <w:pPr>
      <w:widowControl w:val="0"/>
      <w:autoSpaceDE w:val="0"/>
      <w:autoSpaceDN w:val="0"/>
      <w:adjustRightInd w:val="0"/>
      <w:jc w:val="both"/>
    </w:pPr>
    <w:rPr>
      <w:rFonts w:ascii="Courier New" w:hAnsi="Courier New" w:cs="Courier New"/>
      <w:sz w:val="28"/>
      <w:szCs w:val="28"/>
    </w:rPr>
  </w:style>
  <w:style w:type="paragraph" w:customStyle="1" w:styleId="affffff">
    <w:name w:val="Комментарий"/>
    <w:basedOn w:val="a0"/>
    <w:next w:val="a0"/>
    <w:rsid w:val="00DC21E0"/>
    <w:pPr>
      <w:widowControl w:val="0"/>
      <w:autoSpaceDE w:val="0"/>
      <w:autoSpaceDN w:val="0"/>
      <w:adjustRightInd w:val="0"/>
      <w:ind w:left="170"/>
      <w:jc w:val="both"/>
    </w:pPr>
    <w:rPr>
      <w:rFonts w:ascii="Arial" w:hAnsi="Arial" w:cs="Arial"/>
      <w:i/>
      <w:iCs/>
      <w:color w:val="800080"/>
      <w:sz w:val="28"/>
      <w:szCs w:val="28"/>
    </w:rPr>
  </w:style>
  <w:style w:type="paragraph" w:customStyle="1" w:styleId="2f8">
    <w:name w:val="Знак2 Знак Знак Знак"/>
    <w:basedOn w:val="a0"/>
    <w:rsid w:val="00DC21E0"/>
    <w:pPr>
      <w:widowControl w:val="0"/>
      <w:adjustRightInd w:val="0"/>
      <w:spacing w:after="160" w:line="240" w:lineRule="exact"/>
      <w:jc w:val="right"/>
    </w:pPr>
    <w:rPr>
      <w:sz w:val="20"/>
      <w:szCs w:val="20"/>
      <w:lang w:val="en-GB" w:eastAsia="en-US"/>
    </w:rPr>
  </w:style>
  <w:style w:type="numbering" w:customStyle="1" w:styleId="102">
    <w:name w:val="Нет списка10"/>
    <w:next w:val="a3"/>
    <w:uiPriority w:val="99"/>
    <w:semiHidden/>
    <w:unhideWhenUsed/>
    <w:rsid w:val="00131D8F"/>
  </w:style>
  <w:style w:type="table" w:customStyle="1" w:styleId="TableNormal0">
    <w:name w:val="TableNormal"/>
    <w:rsid w:val="00131D8F"/>
    <w:pPr>
      <w:spacing w:after="0" w:line="240" w:lineRule="auto"/>
    </w:pPr>
    <w:rPr>
      <w:rFonts w:ascii="Times New Roman" w:eastAsia="Times New Roman" w:hAnsi="Times New Roman" w:cs="Times New Roman"/>
      <w:sz w:val="20"/>
      <w:szCs w:val="20"/>
      <w:lang w:val="ru" w:eastAsia="ru-RU"/>
    </w:rPr>
    <w:tblPr>
      <w:tblCellMar>
        <w:top w:w="100" w:type="dxa"/>
        <w:left w:w="100" w:type="dxa"/>
        <w:bottom w:w="100" w:type="dxa"/>
        <w:right w:w="100" w:type="dxa"/>
      </w:tblCellMar>
    </w:tblPr>
  </w:style>
  <w:style w:type="table" w:customStyle="1" w:styleId="143">
    <w:name w:val="14"/>
    <w:basedOn w:val="TableNormal0"/>
    <w:rsid w:val="00131D8F"/>
    <w:tblPr>
      <w:tblStyleRowBandSize w:val="1"/>
      <w:tblStyleColBandSize w:val="1"/>
      <w:tblCellMar>
        <w:top w:w="0" w:type="dxa"/>
        <w:left w:w="115" w:type="dxa"/>
        <w:bottom w:w="0" w:type="dxa"/>
        <w:right w:w="115" w:type="dxa"/>
      </w:tblCellMar>
    </w:tblPr>
  </w:style>
  <w:style w:type="table" w:customStyle="1" w:styleId="132">
    <w:name w:val="13"/>
    <w:basedOn w:val="TableNormal0"/>
    <w:rsid w:val="00131D8F"/>
    <w:tblPr>
      <w:tblStyleRowBandSize w:val="1"/>
      <w:tblStyleColBandSize w:val="1"/>
      <w:tblCellMar>
        <w:top w:w="102" w:type="dxa"/>
        <w:left w:w="62" w:type="dxa"/>
        <w:bottom w:w="102" w:type="dxa"/>
        <w:right w:w="62" w:type="dxa"/>
      </w:tblCellMar>
    </w:tblPr>
  </w:style>
  <w:style w:type="table" w:customStyle="1" w:styleId="125">
    <w:name w:val="12"/>
    <w:basedOn w:val="TableNormal0"/>
    <w:rsid w:val="00131D8F"/>
    <w:tblPr>
      <w:tblStyleRowBandSize w:val="1"/>
      <w:tblStyleColBandSize w:val="1"/>
      <w:tblCellMar>
        <w:top w:w="102" w:type="dxa"/>
        <w:left w:w="62" w:type="dxa"/>
        <w:bottom w:w="102" w:type="dxa"/>
        <w:right w:w="62" w:type="dxa"/>
      </w:tblCellMar>
    </w:tblPr>
  </w:style>
  <w:style w:type="table" w:customStyle="1" w:styleId="117">
    <w:name w:val="11"/>
    <w:basedOn w:val="TableNormal0"/>
    <w:rsid w:val="00131D8F"/>
    <w:tblPr>
      <w:tblStyleRowBandSize w:val="1"/>
      <w:tblStyleColBandSize w:val="1"/>
      <w:tblCellMar>
        <w:top w:w="0" w:type="dxa"/>
        <w:left w:w="108" w:type="dxa"/>
        <w:bottom w:w="0" w:type="dxa"/>
        <w:right w:w="108" w:type="dxa"/>
      </w:tblCellMar>
    </w:tblPr>
  </w:style>
  <w:style w:type="table" w:customStyle="1" w:styleId="96">
    <w:name w:val="9"/>
    <w:basedOn w:val="TableNormal0"/>
    <w:rsid w:val="00131D8F"/>
    <w:tblPr>
      <w:tblStyleRowBandSize w:val="1"/>
      <w:tblStyleColBandSize w:val="1"/>
      <w:tblCellMar>
        <w:top w:w="0" w:type="dxa"/>
        <w:left w:w="108" w:type="dxa"/>
        <w:bottom w:w="0" w:type="dxa"/>
        <w:right w:w="108" w:type="dxa"/>
      </w:tblCellMar>
    </w:tblPr>
  </w:style>
  <w:style w:type="table" w:customStyle="1" w:styleId="85">
    <w:name w:val="8"/>
    <w:basedOn w:val="TableNormal0"/>
    <w:rsid w:val="00131D8F"/>
    <w:tblPr>
      <w:tblStyleRowBandSize w:val="1"/>
      <w:tblStyleColBandSize w:val="1"/>
      <w:tblCellMar>
        <w:top w:w="102" w:type="dxa"/>
        <w:left w:w="62" w:type="dxa"/>
        <w:bottom w:w="102" w:type="dxa"/>
        <w:right w:w="62" w:type="dxa"/>
      </w:tblCellMar>
    </w:tblPr>
  </w:style>
  <w:style w:type="table" w:customStyle="1" w:styleId="76">
    <w:name w:val="7"/>
    <w:basedOn w:val="TableNormal0"/>
    <w:rsid w:val="00131D8F"/>
    <w:tblPr>
      <w:tblStyleRowBandSize w:val="1"/>
      <w:tblStyleColBandSize w:val="1"/>
      <w:tblCellMar>
        <w:top w:w="102" w:type="dxa"/>
        <w:left w:w="62" w:type="dxa"/>
        <w:bottom w:w="102" w:type="dxa"/>
        <w:right w:w="62" w:type="dxa"/>
      </w:tblCellMar>
    </w:tblPr>
  </w:style>
  <w:style w:type="table" w:customStyle="1" w:styleId="68">
    <w:name w:val="6"/>
    <w:basedOn w:val="TableNormal0"/>
    <w:rsid w:val="00131D8F"/>
    <w:tblPr>
      <w:tblStyleRowBandSize w:val="1"/>
      <w:tblStyleColBandSize w:val="1"/>
      <w:tblCellMar>
        <w:top w:w="102" w:type="dxa"/>
        <w:left w:w="62" w:type="dxa"/>
        <w:bottom w:w="102" w:type="dxa"/>
        <w:right w:w="62" w:type="dxa"/>
      </w:tblCellMar>
    </w:tblPr>
  </w:style>
  <w:style w:type="table" w:customStyle="1" w:styleId="59">
    <w:name w:val="5"/>
    <w:basedOn w:val="TableNormal0"/>
    <w:rsid w:val="00131D8F"/>
    <w:tblPr>
      <w:tblStyleRowBandSize w:val="1"/>
      <w:tblStyleColBandSize w:val="1"/>
      <w:tblCellMar>
        <w:top w:w="102" w:type="dxa"/>
        <w:left w:w="62" w:type="dxa"/>
        <w:bottom w:w="102" w:type="dxa"/>
        <w:right w:w="62" w:type="dxa"/>
      </w:tblCellMar>
    </w:tblPr>
  </w:style>
  <w:style w:type="table" w:customStyle="1" w:styleId="4a">
    <w:name w:val="4"/>
    <w:basedOn w:val="TableNormal0"/>
    <w:rsid w:val="00131D8F"/>
    <w:tblPr>
      <w:tblStyleRowBandSize w:val="1"/>
      <w:tblStyleColBandSize w:val="1"/>
      <w:tblCellMar>
        <w:top w:w="102" w:type="dxa"/>
        <w:left w:w="62" w:type="dxa"/>
        <w:bottom w:w="102" w:type="dxa"/>
        <w:right w:w="62" w:type="dxa"/>
      </w:tblCellMar>
    </w:tblPr>
  </w:style>
  <w:style w:type="table" w:customStyle="1" w:styleId="3f0">
    <w:name w:val="3"/>
    <w:basedOn w:val="TableNormal0"/>
    <w:rsid w:val="00131D8F"/>
    <w:tblPr>
      <w:tblStyleRowBandSize w:val="1"/>
      <w:tblStyleColBandSize w:val="1"/>
      <w:tblCellMar>
        <w:top w:w="0" w:type="dxa"/>
        <w:left w:w="108" w:type="dxa"/>
        <w:bottom w:w="0" w:type="dxa"/>
        <w:right w:w="108" w:type="dxa"/>
      </w:tblCellMar>
    </w:tblPr>
  </w:style>
  <w:style w:type="table" w:customStyle="1" w:styleId="2f9">
    <w:name w:val="2"/>
    <w:basedOn w:val="TableNormal0"/>
    <w:rsid w:val="00131D8F"/>
    <w:tblPr>
      <w:tblStyleRowBandSize w:val="1"/>
      <w:tblStyleColBandSize w:val="1"/>
      <w:tblCellMar>
        <w:top w:w="102" w:type="dxa"/>
        <w:left w:w="62" w:type="dxa"/>
        <w:bottom w:w="102" w:type="dxa"/>
        <w:right w:w="62" w:type="dxa"/>
      </w:tblCellMar>
    </w:tblPr>
  </w:style>
  <w:style w:type="character" w:customStyle="1" w:styleId="menubreadcrumbsbreadcrumbitem">
    <w:name w:val="menubreadcrumbs__breadcrumbitem"/>
    <w:basedOn w:val="a1"/>
    <w:rsid w:val="00131D8F"/>
  </w:style>
  <w:style w:type="numbering" w:customStyle="1" w:styleId="151">
    <w:name w:val="Нет списка15"/>
    <w:next w:val="a3"/>
    <w:uiPriority w:val="99"/>
    <w:semiHidden/>
    <w:unhideWhenUsed/>
    <w:rsid w:val="007E16C7"/>
  </w:style>
  <w:style w:type="character" w:customStyle="1" w:styleId="118">
    <w:name w:val="Заголовок 1 Знак1"/>
    <w:basedOn w:val="a1"/>
    <w:uiPriority w:val="9"/>
    <w:rsid w:val="007E16C7"/>
    <w:rPr>
      <w:rFonts w:ascii="Arial" w:eastAsia="Arial" w:hAnsi="Arial" w:cs="Arial"/>
      <w:sz w:val="40"/>
      <w:szCs w:val="40"/>
    </w:rPr>
  </w:style>
  <w:style w:type="character" w:customStyle="1" w:styleId="312">
    <w:name w:val="Заголовок 3 Знак1"/>
    <w:basedOn w:val="a1"/>
    <w:uiPriority w:val="9"/>
    <w:rsid w:val="007E16C7"/>
    <w:rPr>
      <w:rFonts w:ascii="Arial" w:eastAsia="Arial" w:hAnsi="Arial" w:cs="Arial"/>
      <w:sz w:val="30"/>
      <w:szCs w:val="30"/>
    </w:rPr>
  </w:style>
  <w:style w:type="character" w:customStyle="1" w:styleId="411">
    <w:name w:val="Заголовок 4 Знак1"/>
    <w:basedOn w:val="a1"/>
    <w:uiPriority w:val="9"/>
    <w:rsid w:val="007E16C7"/>
    <w:rPr>
      <w:rFonts w:ascii="Arial" w:eastAsia="Arial" w:hAnsi="Arial" w:cs="Arial"/>
      <w:b/>
      <w:bCs/>
      <w:sz w:val="26"/>
      <w:szCs w:val="26"/>
    </w:rPr>
  </w:style>
  <w:style w:type="character" w:customStyle="1" w:styleId="1fc">
    <w:name w:val="Заголовок Знак1"/>
    <w:basedOn w:val="a1"/>
    <w:uiPriority w:val="10"/>
    <w:rsid w:val="007E16C7"/>
    <w:rPr>
      <w:sz w:val="48"/>
      <w:szCs w:val="48"/>
    </w:rPr>
  </w:style>
  <w:style w:type="character" w:customStyle="1" w:styleId="1fd">
    <w:name w:val="Подзаголовок Знак1"/>
    <w:basedOn w:val="a1"/>
    <w:uiPriority w:val="11"/>
    <w:rsid w:val="007E16C7"/>
    <w:rPr>
      <w:sz w:val="24"/>
      <w:szCs w:val="24"/>
    </w:rPr>
  </w:style>
  <w:style w:type="character" w:customStyle="1" w:styleId="1fe">
    <w:name w:val="Нижний колонтитул Знак1"/>
    <w:uiPriority w:val="99"/>
    <w:rsid w:val="007E16C7"/>
  </w:style>
  <w:style w:type="character" w:customStyle="1" w:styleId="affffff0">
    <w:name w:val="Привязка концевой сноски"/>
    <w:rsid w:val="007E16C7"/>
    <w:rPr>
      <w:vertAlign w:val="superscript"/>
    </w:rPr>
  </w:style>
  <w:style w:type="character" w:customStyle="1" w:styleId="EndnoteCharacters">
    <w:name w:val="Endnote Characters"/>
    <w:basedOn w:val="a1"/>
    <w:uiPriority w:val="99"/>
    <w:semiHidden/>
    <w:unhideWhenUsed/>
    <w:qFormat/>
    <w:rsid w:val="007E16C7"/>
    <w:rPr>
      <w:vertAlign w:val="superscript"/>
    </w:rPr>
  </w:style>
  <w:style w:type="character" w:customStyle="1" w:styleId="affffff1">
    <w:name w:val="Привязка сноски"/>
    <w:rsid w:val="007E16C7"/>
    <w:rPr>
      <w:vertAlign w:val="superscript"/>
    </w:rPr>
  </w:style>
  <w:style w:type="character" w:customStyle="1" w:styleId="FootnoteCharacters">
    <w:name w:val="Footnote Characters"/>
    <w:basedOn w:val="a1"/>
    <w:uiPriority w:val="99"/>
    <w:semiHidden/>
    <w:unhideWhenUsed/>
    <w:qFormat/>
    <w:rsid w:val="007E16C7"/>
    <w:rPr>
      <w:vertAlign w:val="superscript"/>
    </w:rPr>
  </w:style>
  <w:style w:type="character" w:customStyle="1" w:styleId="affffff2">
    <w:name w:val="Выделение жирным"/>
    <w:qFormat/>
    <w:rsid w:val="007E16C7"/>
    <w:rPr>
      <w:b/>
      <w:bCs/>
    </w:rPr>
  </w:style>
  <w:style w:type="paragraph" w:styleId="1ff">
    <w:name w:val="index 1"/>
    <w:basedOn w:val="a0"/>
    <w:next w:val="a0"/>
    <w:autoRedefine/>
    <w:uiPriority w:val="99"/>
    <w:semiHidden/>
    <w:unhideWhenUsed/>
    <w:rsid w:val="007E16C7"/>
    <w:pPr>
      <w:ind w:left="240" w:hanging="240"/>
    </w:pPr>
  </w:style>
  <w:style w:type="paragraph" w:styleId="affffff3">
    <w:name w:val="index heading"/>
    <w:basedOn w:val="1a"/>
    <w:rsid w:val="007E16C7"/>
    <w:pPr>
      <w:keepNext/>
      <w:widowControl/>
      <w:autoSpaceDE/>
      <w:autoSpaceDN/>
      <w:adjustRightInd/>
      <w:spacing w:before="240" w:after="120"/>
    </w:pPr>
    <w:rPr>
      <w:rFonts w:ascii="Liberation Sans" w:eastAsia="Microsoft YaHei" w:hAnsi="Liberation Sans" w:cs="Arial"/>
      <w:b w:val="0"/>
      <w:bCs w:val="0"/>
      <w:color w:val="auto"/>
      <w:sz w:val="28"/>
      <w:szCs w:val="28"/>
      <w:lang w:eastAsia="en-US"/>
    </w:rPr>
  </w:style>
  <w:style w:type="paragraph" w:customStyle="1" w:styleId="affffff4">
    <w:name w:val="Колонтитул"/>
    <w:basedOn w:val="a0"/>
    <w:qFormat/>
    <w:rsid w:val="007E16C7"/>
    <w:rPr>
      <w:sz w:val="20"/>
      <w:szCs w:val="22"/>
      <w:lang w:eastAsia="en-US"/>
    </w:rPr>
  </w:style>
  <w:style w:type="paragraph" w:customStyle="1" w:styleId="no-indent">
    <w:name w:val="no-indent"/>
    <w:basedOn w:val="a0"/>
    <w:qFormat/>
    <w:rsid w:val="007E16C7"/>
    <w:pPr>
      <w:spacing w:beforeAutospacing="1" w:afterAutospacing="1"/>
    </w:pPr>
  </w:style>
  <w:style w:type="table" w:customStyle="1" w:styleId="TableGridLight1">
    <w:name w:val="Table Grid Light1"/>
    <w:basedOn w:val="a2"/>
    <w:uiPriority w:val="59"/>
    <w:rsid w:val="007E16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3">
    <w:name w:val="Таблица простая 111"/>
    <w:basedOn w:val="a2"/>
    <w:uiPriority w:val="59"/>
    <w:rsid w:val="007E16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cPr>
    </w:tblStylePr>
    <w:tblStylePr w:type="band1Horz">
      <w:tblPr/>
      <w:tcPr>
        <w:shd w:val="clear" w:color="F2F2F2" w:fill="FFFFFF"/>
      </w:tcPr>
    </w:tblStylePr>
  </w:style>
  <w:style w:type="table" w:customStyle="1" w:styleId="2110">
    <w:name w:val="Таблица простая 211"/>
    <w:basedOn w:val="a2"/>
    <w:uiPriority w:val="59"/>
    <w:rsid w:val="007E16C7"/>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2"/>
    <w:uiPriority w:val="99"/>
    <w:rsid w:val="007E16C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4110">
    <w:name w:val="Таблица простая 411"/>
    <w:basedOn w:val="a2"/>
    <w:uiPriority w:val="99"/>
    <w:rsid w:val="007E16C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5110">
    <w:name w:val="Таблица простая 511"/>
    <w:basedOn w:val="a2"/>
    <w:uiPriority w:val="99"/>
    <w:rsid w:val="007E16C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111">
    <w:name w:val="Таблица-сетка 1 светлая11"/>
    <w:basedOn w:val="a2"/>
    <w:uiPriority w:val="99"/>
    <w:rsid w:val="007E16C7"/>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
    <w:name w:val="Grid Table 1 Light - Accent 11"/>
    <w:basedOn w:val="a2"/>
    <w:uiPriority w:val="99"/>
    <w:rsid w:val="007E16C7"/>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21">
    <w:name w:val="Grid Table 1 Light - Accent 21"/>
    <w:basedOn w:val="a2"/>
    <w:uiPriority w:val="99"/>
    <w:rsid w:val="007E16C7"/>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
    <w:name w:val="Grid Table 1 Light - Accent 31"/>
    <w:basedOn w:val="a2"/>
    <w:uiPriority w:val="99"/>
    <w:rsid w:val="007E16C7"/>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
    <w:name w:val="Grid Table 1 Light - Accent 41"/>
    <w:basedOn w:val="a2"/>
    <w:uiPriority w:val="99"/>
    <w:rsid w:val="007E16C7"/>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
    <w:name w:val="Grid Table 1 Light - Accent 51"/>
    <w:basedOn w:val="a2"/>
    <w:uiPriority w:val="99"/>
    <w:rsid w:val="007E16C7"/>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61">
    <w:name w:val="Grid Table 1 Light - Accent 61"/>
    <w:basedOn w:val="a2"/>
    <w:uiPriority w:val="99"/>
    <w:rsid w:val="007E16C7"/>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1">
    <w:name w:val="Таблица-сетка 211"/>
    <w:basedOn w:val="a2"/>
    <w:uiPriority w:val="99"/>
    <w:rsid w:val="007E16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2-Accent11">
    <w:name w:val="Grid Table 2 - Accent 11"/>
    <w:basedOn w:val="a2"/>
    <w:uiPriority w:val="99"/>
    <w:rsid w:val="007E16C7"/>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2-Accent21">
    <w:name w:val="Grid Table 2 - Accent 21"/>
    <w:basedOn w:val="a2"/>
    <w:uiPriority w:val="99"/>
    <w:rsid w:val="007E16C7"/>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ED7D31"/>
          <w:right w:val="none" w:sz="4" w:space="0" w:color="000000"/>
        </w:tcBorders>
        <w:shd w:val="clear" w:color="FFFFFF" w:fill="auto"/>
      </w:tcPr>
    </w:tblStylePr>
    <w:tblStylePr w:type="lastRow">
      <w:rPr>
        <w:b/>
        <w:color w:val="404040"/>
      </w:rPr>
      <w:tblPr/>
      <w:tcPr>
        <w:tcBorders>
          <w:top w:val="single" w:sz="4" w:space="0" w:color="ED7D3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2-Accent31">
    <w:name w:val="Grid Table 2 - Accent 31"/>
    <w:basedOn w:val="a2"/>
    <w:uiPriority w:val="99"/>
    <w:rsid w:val="007E16C7"/>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2-Accent41">
    <w:name w:val="Grid Table 2 - Accent 41"/>
    <w:basedOn w:val="a2"/>
    <w:uiPriority w:val="99"/>
    <w:rsid w:val="007E16C7"/>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C000"/>
          <w:right w:val="none" w:sz="4" w:space="0" w:color="000000"/>
        </w:tcBorders>
        <w:shd w:val="clear" w:color="FFFFFF" w:fill="auto"/>
      </w:tcPr>
    </w:tblStylePr>
    <w:tblStylePr w:type="lastRow">
      <w:rPr>
        <w:b/>
        <w:color w:val="404040"/>
      </w:rPr>
      <w:tblPr/>
      <w:tcPr>
        <w:tcBorders>
          <w:top w:val="single" w:sz="4" w:space="0" w:color="FFC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2-Accent51">
    <w:name w:val="Grid Table 2 - Accent 51"/>
    <w:basedOn w:val="a2"/>
    <w:uiPriority w:val="99"/>
    <w:rsid w:val="007E16C7"/>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2-Accent61">
    <w:name w:val="Grid Table 2 - Accent 61"/>
    <w:basedOn w:val="a2"/>
    <w:uiPriority w:val="99"/>
    <w:rsid w:val="007E16C7"/>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311">
    <w:name w:val="Таблица-сетка 311"/>
    <w:basedOn w:val="a2"/>
    <w:uiPriority w:val="99"/>
    <w:rsid w:val="007E16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3-Accent11">
    <w:name w:val="Grid Table 3 - Accent 11"/>
    <w:basedOn w:val="a2"/>
    <w:uiPriority w:val="99"/>
    <w:rsid w:val="007E16C7"/>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3-Accent21">
    <w:name w:val="Grid Table 3 - Accent 21"/>
    <w:basedOn w:val="a2"/>
    <w:uiPriority w:val="99"/>
    <w:rsid w:val="007E16C7"/>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3-Accent31">
    <w:name w:val="Grid Table 3 - Accent 31"/>
    <w:basedOn w:val="a2"/>
    <w:uiPriority w:val="99"/>
    <w:rsid w:val="007E16C7"/>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3-Accent41">
    <w:name w:val="Grid Table 3 - Accent 41"/>
    <w:basedOn w:val="a2"/>
    <w:uiPriority w:val="99"/>
    <w:rsid w:val="007E16C7"/>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3-Accent51">
    <w:name w:val="Grid Table 3 - Accent 51"/>
    <w:basedOn w:val="a2"/>
    <w:uiPriority w:val="99"/>
    <w:rsid w:val="007E16C7"/>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3-Accent61">
    <w:name w:val="Grid Table 3 - Accent 61"/>
    <w:basedOn w:val="a2"/>
    <w:uiPriority w:val="99"/>
    <w:rsid w:val="007E16C7"/>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411">
    <w:name w:val="Таблица-сетка 411"/>
    <w:basedOn w:val="a2"/>
    <w:uiPriority w:val="59"/>
    <w:rsid w:val="007E16C7"/>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4-Accent11">
    <w:name w:val="Grid Table 4 - Accent 11"/>
    <w:basedOn w:val="a2"/>
    <w:uiPriority w:val="59"/>
    <w:rsid w:val="007E16C7"/>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rPr>
      <w:tblPr/>
      <w:tcPr>
        <w:tcBorders>
          <w:top w:val="single" w:sz="4" w:space="0" w:color="5B9BD5"/>
          <w:left w:val="single" w:sz="4" w:space="0" w:color="5B9BD5"/>
          <w:bottom w:val="single" w:sz="4" w:space="0" w:color="5B9BD5"/>
          <w:right w:val="single" w:sz="4" w:space="0" w:color="5B9BD5"/>
        </w:tcBorders>
        <w:shd w:val="clear" w:color="68A2D8" w:fill="68A2D8"/>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cPr>
    </w:tblStylePr>
    <w:tblStylePr w:type="band1Horz">
      <w:rPr>
        <w:color w:val="404040"/>
        <w:sz w:val="22"/>
      </w:rPr>
      <w:tblPr/>
      <w:tcPr>
        <w:shd w:val="clear" w:color="DEEBF6" w:fill="DEEBF6"/>
      </w:tcPr>
    </w:tblStylePr>
  </w:style>
  <w:style w:type="table" w:customStyle="1" w:styleId="GridTable4-Accent21">
    <w:name w:val="Grid Table 4 - Accent 21"/>
    <w:basedOn w:val="a2"/>
    <w:uiPriority w:val="59"/>
    <w:rsid w:val="007E16C7"/>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rPr>
      <w:tblPr/>
      <w:tcPr>
        <w:tcBorders>
          <w:top w:val="single" w:sz="4" w:space="0" w:color="ED7D31"/>
          <w:left w:val="single" w:sz="4" w:space="0" w:color="ED7D31"/>
          <w:bottom w:val="single" w:sz="4" w:space="0" w:color="ED7D31"/>
          <w:right w:val="single" w:sz="4" w:space="0" w:color="ED7D31"/>
        </w:tcBorders>
        <w:shd w:val="clear" w:color="F4B184"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4-Accent31">
    <w:name w:val="Grid Table 4 - Accent 31"/>
    <w:basedOn w:val="a2"/>
    <w:uiPriority w:val="59"/>
    <w:rsid w:val="007E16C7"/>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4-Accent41">
    <w:name w:val="Grid Table 4 - Accent 41"/>
    <w:basedOn w:val="a2"/>
    <w:uiPriority w:val="59"/>
    <w:rsid w:val="007E16C7"/>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rPr>
      <w:tblPr/>
      <w:tcPr>
        <w:tcBorders>
          <w:top w:val="single" w:sz="4" w:space="0" w:color="FFC000"/>
          <w:left w:val="single" w:sz="4" w:space="0" w:color="FFC000"/>
          <w:bottom w:val="single" w:sz="4" w:space="0" w:color="FFC000"/>
          <w:right w:val="single" w:sz="4" w:space="0" w:color="FFC000"/>
        </w:tcBorders>
        <w:shd w:val="clear" w:color="FFD865"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4-Accent51">
    <w:name w:val="Grid Table 4 - Accent 51"/>
    <w:basedOn w:val="a2"/>
    <w:uiPriority w:val="59"/>
    <w:rsid w:val="007E16C7"/>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4-Accent61">
    <w:name w:val="Grid Table 4 - Accent 61"/>
    <w:basedOn w:val="a2"/>
    <w:uiPriority w:val="59"/>
    <w:rsid w:val="007E16C7"/>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511">
    <w:name w:val="Таблица-сетка 5 темная11"/>
    <w:basedOn w:val="a2"/>
    <w:uiPriority w:val="99"/>
    <w:rsid w:val="007E16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000000" w:fill="000000"/>
      </w:tcPr>
    </w:tblStylePr>
    <w:tblStylePr w:type="lastRow">
      <w:rPr>
        <w:b/>
        <w:color w:val="FFFFFF"/>
        <w:sz w:val="22"/>
      </w:rPr>
      <w:tblPr/>
      <w:tcPr>
        <w:tcBorders>
          <w:top w:val="single" w:sz="4" w:space="0" w:color="FFFFFF"/>
        </w:tcBorders>
        <w:shd w:val="clear" w:color="000000" w:fill="000000"/>
      </w:tcPr>
    </w:tblStylePr>
    <w:tblStylePr w:type="firstCol">
      <w:rPr>
        <w:b/>
        <w:color w:val="FFFFFF"/>
        <w:sz w:val="22"/>
      </w:rPr>
      <w:tblPr/>
      <w:tcPr>
        <w:shd w:val="clear" w:color="000000" w:fill="000000"/>
      </w:tcPr>
    </w:tblStylePr>
    <w:tblStylePr w:type="lastCol">
      <w:rPr>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2"/>
    <w:uiPriority w:val="99"/>
    <w:rsid w:val="007E16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5B9BD5" w:fill="5B9BD5"/>
      </w:tcPr>
    </w:tblStylePr>
    <w:tblStylePr w:type="lastRow">
      <w:rPr>
        <w:b/>
        <w:color w:val="FFFFFF"/>
        <w:sz w:val="22"/>
      </w:rPr>
      <w:tblPr/>
      <w:tcPr>
        <w:tcBorders>
          <w:top w:val="single" w:sz="4" w:space="0" w:color="FFFFFF"/>
        </w:tcBorders>
        <w:shd w:val="clear" w:color="5B9BD5" w:fill="5B9BD5"/>
      </w:tcPr>
    </w:tblStylePr>
    <w:tblStylePr w:type="firstCol">
      <w:rPr>
        <w:b/>
        <w:color w:val="FFFFFF"/>
        <w:sz w:val="22"/>
      </w:rPr>
      <w:tblPr/>
      <w:tcPr>
        <w:shd w:val="clear" w:color="5B9BD5" w:fill="5B9BD5"/>
      </w:tcPr>
    </w:tblStylePr>
    <w:tblStylePr w:type="lastCol">
      <w:rPr>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2"/>
    <w:uiPriority w:val="99"/>
    <w:rsid w:val="007E16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ED7D31" w:fill="ED7D31"/>
      </w:tcPr>
    </w:tblStylePr>
    <w:tblStylePr w:type="lastRow">
      <w:rPr>
        <w:b/>
        <w:color w:val="FFFFFF"/>
        <w:sz w:val="22"/>
      </w:rPr>
      <w:tblPr/>
      <w:tcPr>
        <w:tcBorders>
          <w:top w:val="single" w:sz="4" w:space="0" w:color="FFFFFF"/>
        </w:tcBorders>
        <w:shd w:val="clear" w:color="ED7D31" w:fill="ED7D31"/>
      </w:tcPr>
    </w:tblStylePr>
    <w:tblStylePr w:type="firstCol">
      <w:rPr>
        <w:b/>
        <w:color w:val="FFFFFF"/>
        <w:sz w:val="22"/>
      </w:rPr>
      <w:tblPr/>
      <w:tcPr>
        <w:shd w:val="clear" w:color="ED7D31" w:fill="ED7D31"/>
      </w:tcPr>
    </w:tblStylePr>
    <w:tblStylePr w:type="lastCol">
      <w:rPr>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2"/>
    <w:uiPriority w:val="99"/>
    <w:rsid w:val="007E16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5A5A5" w:fill="A5A5A5"/>
      </w:tcPr>
    </w:tblStylePr>
    <w:tblStylePr w:type="lastRow">
      <w:rPr>
        <w:b/>
        <w:color w:val="FFFFFF"/>
        <w:sz w:val="22"/>
      </w:rPr>
      <w:tblPr/>
      <w:tcPr>
        <w:tcBorders>
          <w:top w:val="single" w:sz="4" w:space="0" w:color="FFFFFF"/>
        </w:tcBorders>
        <w:shd w:val="clear" w:color="A5A5A5" w:fill="A5A5A5"/>
      </w:tcPr>
    </w:tblStylePr>
    <w:tblStylePr w:type="firstCol">
      <w:rPr>
        <w:b/>
        <w:color w:val="FFFFFF"/>
        <w:sz w:val="22"/>
      </w:rPr>
      <w:tblPr/>
      <w:tcPr>
        <w:shd w:val="clear" w:color="A5A5A5" w:fill="A5A5A5"/>
      </w:tcPr>
    </w:tblStylePr>
    <w:tblStylePr w:type="lastCol">
      <w:rPr>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2"/>
    <w:uiPriority w:val="99"/>
    <w:rsid w:val="007E16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FFC000" w:fill="FFC000"/>
      </w:tcPr>
    </w:tblStylePr>
    <w:tblStylePr w:type="lastRow">
      <w:rPr>
        <w:b/>
        <w:color w:val="FFFFFF"/>
        <w:sz w:val="22"/>
      </w:rPr>
      <w:tblPr/>
      <w:tcPr>
        <w:tcBorders>
          <w:top w:val="single" w:sz="4" w:space="0" w:color="FFFFFF"/>
        </w:tcBorders>
        <w:shd w:val="clear" w:color="FFC000" w:fill="FFC000"/>
      </w:tcPr>
    </w:tblStylePr>
    <w:tblStylePr w:type="firstCol">
      <w:rPr>
        <w:b/>
        <w:color w:val="FFFFFF"/>
        <w:sz w:val="22"/>
      </w:rPr>
      <w:tblPr/>
      <w:tcPr>
        <w:shd w:val="clear" w:color="FFC000" w:fill="FFC000"/>
      </w:tcPr>
    </w:tblStylePr>
    <w:tblStylePr w:type="lastCol">
      <w:rPr>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2"/>
    <w:uiPriority w:val="99"/>
    <w:rsid w:val="007E16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4472C4" w:fill="4472C4"/>
      </w:tcPr>
    </w:tblStylePr>
    <w:tblStylePr w:type="lastRow">
      <w:rPr>
        <w:b/>
        <w:color w:val="FFFFFF"/>
        <w:sz w:val="22"/>
      </w:rPr>
      <w:tblPr/>
      <w:tcPr>
        <w:tcBorders>
          <w:top w:val="single" w:sz="4" w:space="0" w:color="FFFFFF"/>
        </w:tcBorders>
        <w:shd w:val="clear" w:color="4472C4" w:fill="4472C4"/>
      </w:tcPr>
    </w:tblStylePr>
    <w:tblStylePr w:type="firstCol">
      <w:rPr>
        <w:b/>
        <w:color w:val="FFFFFF"/>
        <w:sz w:val="22"/>
      </w:rPr>
      <w:tblPr/>
      <w:tcPr>
        <w:shd w:val="clear" w:color="4472C4" w:fill="4472C4"/>
      </w:tcPr>
    </w:tblStylePr>
    <w:tblStylePr w:type="lastCol">
      <w:rPr>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2"/>
    <w:uiPriority w:val="99"/>
    <w:rsid w:val="007E16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70AD47" w:fill="70AD47"/>
      </w:tcPr>
    </w:tblStylePr>
    <w:tblStylePr w:type="lastRow">
      <w:rPr>
        <w:b/>
        <w:color w:val="FFFFFF"/>
        <w:sz w:val="22"/>
      </w:rPr>
      <w:tblPr/>
      <w:tcPr>
        <w:tcBorders>
          <w:top w:val="single" w:sz="4" w:space="0" w:color="FFFFFF"/>
        </w:tcBorders>
        <w:shd w:val="clear" w:color="70AD47" w:fill="70AD47"/>
      </w:tcPr>
    </w:tblStylePr>
    <w:tblStylePr w:type="firstCol">
      <w:rPr>
        <w:b/>
        <w:color w:val="FFFFFF"/>
        <w:sz w:val="22"/>
      </w:rPr>
      <w:tblPr/>
      <w:tcPr>
        <w:shd w:val="clear" w:color="70AD47" w:fill="70AD47"/>
      </w:tcPr>
    </w:tblStylePr>
    <w:tblStylePr w:type="lastCol">
      <w:rPr>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
    <w:name w:val="Таблица-сетка 6 цветная11"/>
    <w:basedOn w:val="a2"/>
    <w:uiPriority w:val="99"/>
    <w:rsid w:val="007E16C7"/>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1">
    <w:name w:val="Grid Table 6 Colorful - Accent 11"/>
    <w:basedOn w:val="a2"/>
    <w:uiPriority w:val="99"/>
    <w:rsid w:val="007E16C7"/>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5B9BD5"/>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color w:val="ACCCEA"/>
        <w:sz w:val="22"/>
      </w:rPr>
      <w:tblPr/>
      <w:tcPr>
        <w:shd w:val="clear" w:color="DDEAF6" w:fill="DDEAF6"/>
      </w:tcPr>
    </w:tblStylePr>
    <w:tblStylePr w:type="band2Horz">
      <w:rPr>
        <w:color w:val="ACCCEA"/>
        <w:sz w:val="22"/>
      </w:rPr>
    </w:tblStylePr>
  </w:style>
  <w:style w:type="table" w:customStyle="1" w:styleId="GridTable6Colorful-Accent21">
    <w:name w:val="Grid Table 6 Colorful - Accent 21"/>
    <w:basedOn w:val="a2"/>
    <w:uiPriority w:val="99"/>
    <w:rsid w:val="007E16C7"/>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6Colorful-Accent31">
    <w:name w:val="Grid Table 6 Colorful - Accent 31"/>
    <w:basedOn w:val="a2"/>
    <w:uiPriority w:val="99"/>
    <w:rsid w:val="007E16C7"/>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6Colorful-Accent41">
    <w:name w:val="Grid Table 6 Colorful - Accent 41"/>
    <w:basedOn w:val="a2"/>
    <w:uiPriority w:val="99"/>
    <w:rsid w:val="007E16C7"/>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6Colorful-Accent51">
    <w:name w:val="Grid Table 6 Colorful - Accent 51"/>
    <w:basedOn w:val="a2"/>
    <w:uiPriority w:val="99"/>
    <w:rsid w:val="007E16C7"/>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color w:val="254175"/>
        <w:sz w:val="22"/>
      </w:rPr>
      <w:tblPr/>
      <w:tcPr>
        <w:shd w:val="clear" w:color="D8E2F3" w:fill="D8E2F3"/>
      </w:tcPr>
    </w:tblStylePr>
    <w:tblStylePr w:type="band2Horz">
      <w:rPr>
        <w:color w:val="254175"/>
        <w:sz w:val="22"/>
      </w:rPr>
    </w:tblStylePr>
  </w:style>
  <w:style w:type="table" w:customStyle="1" w:styleId="GridTable6Colorful-Accent61">
    <w:name w:val="Grid Table 6 Colorful - Accent 61"/>
    <w:basedOn w:val="a2"/>
    <w:uiPriority w:val="99"/>
    <w:rsid w:val="007E16C7"/>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color w:val="254175"/>
        <w:sz w:val="22"/>
      </w:rPr>
      <w:tblPr/>
      <w:tcPr>
        <w:shd w:val="clear" w:color="E1EFD8" w:fill="E1EFD8"/>
      </w:tcPr>
    </w:tblStylePr>
    <w:tblStylePr w:type="band2Horz">
      <w:rPr>
        <w:color w:val="254175"/>
        <w:sz w:val="22"/>
      </w:rPr>
    </w:tblStylePr>
  </w:style>
  <w:style w:type="table" w:customStyle="1" w:styleId="-711">
    <w:name w:val="Таблица-сетка 7 цветная11"/>
    <w:basedOn w:val="a2"/>
    <w:uiPriority w:val="99"/>
    <w:rsid w:val="007E16C7"/>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2F2F2" w:fill="FFFFFF"/>
      </w:tcPr>
    </w:tblStylePr>
    <w:tblStylePr w:type="band1Horz">
      <w:rPr>
        <w:color w:val="7F7F7F"/>
        <w:sz w:val="22"/>
      </w:rPr>
      <w:tblPr/>
      <w:tcPr>
        <w:shd w:val="clear" w:color="F2F2F2" w:fill="FFFFFF"/>
      </w:tcPr>
    </w:tblStylePr>
    <w:tblStylePr w:type="band2Horz">
      <w:rPr>
        <w:color w:val="7F7F7F"/>
        <w:sz w:val="22"/>
      </w:rPr>
    </w:tblStylePr>
  </w:style>
  <w:style w:type="table" w:customStyle="1" w:styleId="GridTable7Colorful-Accent11">
    <w:name w:val="Grid Table 7 Colorful - Accent 11"/>
    <w:basedOn w:val="a2"/>
    <w:uiPriority w:val="99"/>
    <w:rsid w:val="007E16C7"/>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b/>
        <w:color w:val="ACCCEA"/>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b/>
        <w:color w:val="ACCCEA"/>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i/>
        <w:color w:val="ACCCEA"/>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i/>
        <w:color w:val="ACCCEA"/>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color w:val="ACCCEA"/>
        <w:sz w:val="22"/>
      </w:rPr>
      <w:tblPr/>
      <w:tcPr>
        <w:shd w:val="clear" w:color="DDEAF6" w:fill="DDEAF6"/>
      </w:tcPr>
    </w:tblStylePr>
    <w:tblStylePr w:type="band2Horz">
      <w:rPr>
        <w:color w:val="ACCCEA"/>
        <w:sz w:val="22"/>
      </w:rPr>
    </w:tblStylePr>
  </w:style>
  <w:style w:type="table" w:customStyle="1" w:styleId="GridTable7Colorful-Accent21">
    <w:name w:val="Grid Table 7 Colorful - Accent 21"/>
    <w:basedOn w:val="a2"/>
    <w:uiPriority w:val="99"/>
    <w:rsid w:val="007E16C7"/>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rPr>
      <w:tblPr/>
      <w:tcPr>
        <w:tcBorders>
          <w:top w:val="none" w:sz="4" w:space="0" w:color="000000"/>
          <w:left w:val="none" w:sz="4" w:space="0" w:color="000000"/>
          <w:bottom w:val="single" w:sz="4" w:space="0" w:color="ED7D31"/>
          <w:right w:val="none" w:sz="4" w:space="0" w:color="000000"/>
        </w:tcBorders>
        <w:shd w:val="clear" w:color="FFFFFF" w:fill="FFFFFF"/>
      </w:tcPr>
    </w:tblStylePr>
    <w:tblStylePr w:type="lastRow">
      <w:rPr>
        <w:b/>
        <w:color w:val="F4B184"/>
        <w:sz w:val="22"/>
      </w:rPr>
      <w:tblPr/>
      <w:tcPr>
        <w:tcBorders>
          <w:top w:val="single" w:sz="4" w:space="0" w:color="ED7D31"/>
          <w:left w:val="none" w:sz="4" w:space="0" w:color="000000"/>
          <w:bottom w:val="none" w:sz="4" w:space="0" w:color="000000"/>
          <w:right w:val="none" w:sz="4" w:space="0" w:color="000000"/>
        </w:tcBorders>
        <w:shd w:val="clear" w:color="FFFFFF" w:fill="FFFFFF"/>
      </w:tcPr>
    </w:tblStylePr>
    <w:tblStylePr w:type="firstCol">
      <w:pPr>
        <w:jc w:val="right"/>
      </w:pPr>
      <w:rPr>
        <w:i/>
        <w:color w:val="F4B184"/>
        <w:sz w:val="22"/>
      </w:rPr>
      <w:tblPr/>
      <w:tcPr>
        <w:tcBorders>
          <w:top w:val="none" w:sz="4" w:space="0" w:color="000000"/>
          <w:left w:val="none" w:sz="4" w:space="0" w:color="000000"/>
          <w:bottom w:val="none" w:sz="4" w:space="0" w:color="000000"/>
          <w:right w:val="single" w:sz="4" w:space="0" w:color="ED7D31"/>
        </w:tcBorders>
        <w:shd w:val="clear" w:color="FFFFFF" w:fill="auto"/>
      </w:tcPr>
    </w:tblStylePr>
    <w:tblStylePr w:type="lastCol">
      <w:rPr>
        <w:i/>
        <w:color w:val="F4B184"/>
        <w:sz w:val="22"/>
      </w:rPr>
      <w:tblPr/>
      <w:tcPr>
        <w:tcBorders>
          <w:top w:val="none" w:sz="4" w:space="0" w:color="000000"/>
          <w:left w:val="single" w:sz="4" w:space="0" w:color="ED7D31"/>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7Colorful-Accent31">
    <w:name w:val="Grid Table 7 Colorful - Accent 31"/>
    <w:basedOn w:val="a2"/>
    <w:uiPriority w:val="99"/>
    <w:rsid w:val="007E16C7"/>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7Colorful-Accent41">
    <w:name w:val="Grid Table 7 Colorful - Accent 41"/>
    <w:basedOn w:val="a2"/>
    <w:uiPriority w:val="99"/>
    <w:rsid w:val="007E16C7"/>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rPr>
      <w:tblPr/>
      <w:tcPr>
        <w:tcBorders>
          <w:top w:val="none" w:sz="4" w:space="0" w:color="000000"/>
          <w:left w:val="none" w:sz="4" w:space="0" w:color="000000"/>
          <w:bottom w:val="single" w:sz="4" w:space="0" w:color="FFC000"/>
          <w:right w:val="none" w:sz="4" w:space="0" w:color="000000"/>
        </w:tcBorders>
        <w:shd w:val="clear" w:color="FFFFFF" w:fill="FFFFFF"/>
      </w:tcPr>
    </w:tblStylePr>
    <w:tblStylePr w:type="lastRow">
      <w:rPr>
        <w:b/>
        <w:color w:val="FFD865"/>
        <w:sz w:val="22"/>
      </w:rPr>
      <w:tblPr/>
      <w:tcPr>
        <w:tcBorders>
          <w:top w:val="single" w:sz="4" w:space="0" w:color="FFC000"/>
          <w:left w:val="none" w:sz="4" w:space="0" w:color="000000"/>
          <w:bottom w:val="none" w:sz="4" w:space="0" w:color="000000"/>
          <w:right w:val="none" w:sz="4" w:space="0" w:color="000000"/>
        </w:tcBorders>
        <w:shd w:val="clear" w:color="FFFFFF" w:fill="FFFFFF"/>
      </w:tcPr>
    </w:tblStylePr>
    <w:tblStylePr w:type="firstCol">
      <w:pPr>
        <w:jc w:val="right"/>
      </w:pPr>
      <w:rPr>
        <w:i/>
        <w:color w:val="FFD865"/>
        <w:sz w:val="22"/>
      </w:rPr>
      <w:tblPr/>
      <w:tcPr>
        <w:tcBorders>
          <w:top w:val="none" w:sz="4" w:space="0" w:color="000000"/>
          <w:left w:val="none" w:sz="4" w:space="0" w:color="000000"/>
          <w:bottom w:val="none" w:sz="4" w:space="0" w:color="000000"/>
          <w:right w:val="single" w:sz="4" w:space="0" w:color="FFC000"/>
        </w:tcBorders>
        <w:shd w:val="clear" w:color="FFFFFF" w:fill="auto"/>
      </w:tcPr>
    </w:tblStylePr>
    <w:tblStylePr w:type="lastCol">
      <w:rPr>
        <w:i/>
        <w:color w:val="FFD865"/>
        <w:sz w:val="22"/>
      </w:rPr>
      <w:tblPr/>
      <w:tcPr>
        <w:tcBorders>
          <w:top w:val="none" w:sz="4" w:space="0" w:color="000000"/>
          <w:left w:val="single" w:sz="4" w:space="0" w:color="FFC000"/>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7Colorful-Accent51">
    <w:name w:val="Grid Table 7 Colorful - Accent 51"/>
    <w:basedOn w:val="a2"/>
    <w:uiPriority w:val="99"/>
    <w:rsid w:val="007E16C7"/>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b/>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b/>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color w:val="254175"/>
        <w:sz w:val="22"/>
      </w:rPr>
      <w:tblPr/>
      <w:tcPr>
        <w:shd w:val="clear" w:color="D8E2F3" w:fill="D8E2F3"/>
      </w:tcPr>
    </w:tblStylePr>
    <w:tblStylePr w:type="band2Horz">
      <w:rPr>
        <w:color w:val="254175"/>
        <w:sz w:val="22"/>
      </w:rPr>
    </w:tblStylePr>
  </w:style>
  <w:style w:type="table" w:customStyle="1" w:styleId="GridTable7Colorful-Accent61">
    <w:name w:val="Grid Table 7 Colorful - Accent 61"/>
    <w:basedOn w:val="a2"/>
    <w:uiPriority w:val="99"/>
    <w:rsid w:val="007E16C7"/>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rPr>
      <w:tblPr/>
      <w:tcPr>
        <w:tcBorders>
          <w:top w:val="none" w:sz="4" w:space="0" w:color="000000"/>
          <w:left w:val="none" w:sz="4" w:space="0" w:color="000000"/>
          <w:bottom w:val="single" w:sz="4" w:space="0" w:color="70AD47"/>
          <w:right w:val="none" w:sz="4" w:space="0" w:color="000000"/>
        </w:tcBorders>
        <w:shd w:val="clear" w:color="FFFFFF" w:fill="FFFFFF"/>
      </w:tcPr>
    </w:tblStylePr>
    <w:tblStylePr w:type="lastRow">
      <w:rPr>
        <w:b/>
        <w:color w:val="416429"/>
        <w:sz w:val="22"/>
      </w:rPr>
      <w:tblPr/>
      <w:tcPr>
        <w:tcBorders>
          <w:top w:val="single" w:sz="4" w:space="0" w:color="70AD47"/>
          <w:left w:val="none" w:sz="4" w:space="0" w:color="000000"/>
          <w:bottom w:val="none" w:sz="4" w:space="0" w:color="000000"/>
          <w:right w:val="none" w:sz="4" w:space="0" w:color="000000"/>
        </w:tcBorders>
        <w:shd w:val="clear" w:color="FFFFFF" w:fill="FFFFFF"/>
      </w:tcPr>
    </w:tblStylePr>
    <w:tblStylePr w:type="firstCol">
      <w:pPr>
        <w:jc w:val="right"/>
      </w:pPr>
      <w:rPr>
        <w:i/>
        <w:color w:val="416429"/>
        <w:sz w:val="22"/>
      </w:rPr>
      <w:tblPr/>
      <w:tcPr>
        <w:tcBorders>
          <w:top w:val="none" w:sz="4" w:space="0" w:color="000000"/>
          <w:left w:val="none" w:sz="4" w:space="0" w:color="000000"/>
          <w:bottom w:val="none" w:sz="4" w:space="0" w:color="000000"/>
          <w:right w:val="single" w:sz="4" w:space="0" w:color="70AD47"/>
        </w:tcBorders>
        <w:shd w:val="clear" w:color="FFFFFF" w:fill="auto"/>
      </w:tcPr>
    </w:tblStylePr>
    <w:tblStylePr w:type="lastCol">
      <w:rPr>
        <w:i/>
        <w:color w:val="416429"/>
        <w:sz w:val="22"/>
      </w:rPr>
      <w:tblPr/>
      <w:tcPr>
        <w:tcBorders>
          <w:top w:val="none" w:sz="4" w:space="0" w:color="000000"/>
          <w:left w:val="single" w:sz="4" w:space="0" w:color="70AD47"/>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color w:val="416429"/>
        <w:sz w:val="22"/>
      </w:rPr>
      <w:tblPr/>
      <w:tcPr>
        <w:shd w:val="clear" w:color="E1EFD8" w:fill="E1EFD8"/>
      </w:tcPr>
    </w:tblStylePr>
    <w:tblStylePr w:type="band2Horz">
      <w:rPr>
        <w:color w:val="416429"/>
        <w:sz w:val="22"/>
      </w:rPr>
    </w:tblStylePr>
  </w:style>
  <w:style w:type="table" w:customStyle="1" w:styleId="-1110">
    <w:name w:val="Список-таблица 1 светлая11"/>
    <w:basedOn w:val="a2"/>
    <w:uiPriority w:val="99"/>
    <w:rsid w:val="007E16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2"/>
    <w:uiPriority w:val="99"/>
    <w:rsid w:val="007E16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2"/>
    <w:uiPriority w:val="99"/>
    <w:rsid w:val="007E16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2"/>
    <w:uiPriority w:val="99"/>
    <w:rsid w:val="007E16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2"/>
    <w:uiPriority w:val="99"/>
    <w:rsid w:val="007E16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2"/>
    <w:uiPriority w:val="99"/>
    <w:rsid w:val="007E16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2"/>
    <w:uiPriority w:val="99"/>
    <w:rsid w:val="007E16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0">
    <w:name w:val="Список-таблица 211"/>
    <w:basedOn w:val="a2"/>
    <w:uiPriority w:val="99"/>
    <w:rsid w:val="007E16C7"/>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2-Accent11">
    <w:name w:val="List Table 2 - Accent 11"/>
    <w:basedOn w:val="a2"/>
    <w:uiPriority w:val="99"/>
    <w:rsid w:val="007E16C7"/>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rPr>
      <w:tblPr/>
      <w:tcPr>
        <w:tcBorders>
          <w:top w:val="single" w:sz="4" w:space="0" w:color="5B9BD5"/>
          <w:left w:val="none" w:sz="4" w:space="0" w:color="000000"/>
          <w:bottom w:val="single" w:sz="4" w:space="0" w:color="5B9BD5"/>
          <w:right w:val="none" w:sz="4" w:space="0" w:color="000000"/>
        </w:tcBorders>
      </w:tcPr>
    </w:tblStylePr>
    <w:tblStylePr w:type="lastRow">
      <w:rPr>
        <w:b/>
        <w:color w:val="404040"/>
        <w:sz w:val="22"/>
      </w:rPr>
      <w:tblPr/>
      <w:tcPr>
        <w:tcBorders>
          <w:top w:val="single" w:sz="4" w:space="0" w:color="5B9BD5"/>
          <w:left w:val="none" w:sz="4" w:space="0" w:color="000000"/>
          <w:bottom w:val="single" w:sz="4" w:space="0" w:color="5B9BD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2-Accent21">
    <w:name w:val="List Table 2 - Accent 21"/>
    <w:basedOn w:val="a2"/>
    <w:uiPriority w:val="99"/>
    <w:rsid w:val="007E16C7"/>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rPr>
      <w:tblPr/>
      <w:tcPr>
        <w:tcBorders>
          <w:top w:val="single" w:sz="4" w:space="0" w:color="ED7D31"/>
          <w:left w:val="none" w:sz="4" w:space="0" w:color="000000"/>
          <w:bottom w:val="single" w:sz="4" w:space="0" w:color="ED7D31"/>
          <w:right w:val="none" w:sz="4" w:space="0" w:color="000000"/>
        </w:tcBorders>
      </w:tcPr>
    </w:tblStylePr>
    <w:tblStylePr w:type="lastRow">
      <w:rPr>
        <w:b/>
        <w:color w:val="404040"/>
        <w:sz w:val="22"/>
      </w:rPr>
      <w:tblPr/>
      <w:tcPr>
        <w:tcBorders>
          <w:top w:val="single" w:sz="4" w:space="0" w:color="ED7D31"/>
          <w:left w:val="none" w:sz="4" w:space="0" w:color="000000"/>
          <w:bottom w:val="single" w:sz="4" w:space="0" w:color="ED7D3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2-Accent31">
    <w:name w:val="List Table 2 - Accent 31"/>
    <w:basedOn w:val="a2"/>
    <w:uiPriority w:val="99"/>
    <w:rsid w:val="007E16C7"/>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rPr>
      <w:tblPr/>
      <w:tcPr>
        <w:tcBorders>
          <w:top w:val="single" w:sz="4" w:space="0" w:color="A5A5A5"/>
          <w:left w:val="none" w:sz="4" w:space="0" w:color="000000"/>
          <w:bottom w:val="single" w:sz="4" w:space="0" w:color="A5A5A5"/>
          <w:right w:val="none" w:sz="4" w:space="0" w:color="000000"/>
        </w:tcBorders>
      </w:tcPr>
    </w:tblStylePr>
    <w:tblStylePr w:type="lastRow">
      <w:rPr>
        <w:b/>
        <w:color w:val="404040"/>
        <w:sz w:val="22"/>
      </w:rPr>
      <w:tblPr/>
      <w:tcPr>
        <w:tcBorders>
          <w:top w:val="single" w:sz="4" w:space="0" w:color="A5A5A5"/>
          <w:left w:val="none" w:sz="4" w:space="0" w:color="000000"/>
          <w:bottom w:val="single" w:sz="4" w:space="0" w:color="A5A5A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2-Accent41">
    <w:name w:val="List Table 2 - Accent 41"/>
    <w:basedOn w:val="a2"/>
    <w:uiPriority w:val="99"/>
    <w:rsid w:val="007E16C7"/>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rPr>
      <w:tblPr/>
      <w:tcPr>
        <w:tcBorders>
          <w:top w:val="single" w:sz="4" w:space="0" w:color="FFC000"/>
          <w:left w:val="none" w:sz="4" w:space="0" w:color="000000"/>
          <w:bottom w:val="single" w:sz="4" w:space="0" w:color="FFC000"/>
          <w:right w:val="none" w:sz="4" w:space="0" w:color="000000"/>
        </w:tcBorders>
      </w:tcPr>
    </w:tblStylePr>
    <w:tblStylePr w:type="lastRow">
      <w:rPr>
        <w:b/>
        <w:color w:val="404040"/>
        <w:sz w:val="22"/>
      </w:rPr>
      <w:tblPr/>
      <w:tcPr>
        <w:tcBorders>
          <w:top w:val="single" w:sz="4" w:space="0" w:color="FFC000"/>
          <w:left w:val="none" w:sz="4" w:space="0" w:color="000000"/>
          <w:bottom w:val="single" w:sz="4" w:space="0" w:color="FFC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2-Accent51">
    <w:name w:val="List Table 2 - Accent 51"/>
    <w:basedOn w:val="a2"/>
    <w:uiPriority w:val="99"/>
    <w:rsid w:val="007E16C7"/>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rPr>
      <w:tblPr/>
      <w:tcPr>
        <w:tcBorders>
          <w:top w:val="single" w:sz="4" w:space="0" w:color="4472C4"/>
          <w:left w:val="none" w:sz="4" w:space="0" w:color="000000"/>
          <w:bottom w:val="single" w:sz="4" w:space="0" w:color="4472C4"/>
          <w:right w:val="none" w:sz="4" w:space="0" w:color="000000"/>
        </w:tcBorders>
      </w:tcPr>
    </w:tblStylePr>
    <w:tblStylePr w:type="lastRow">
      <w:rPr>
        <w:b/>
        <w:color w:val="404040"/>
        <w:sz w:val="22"/>
      </w:rPr>
      <w:tblPr/>
      <w:tcPr>
        <w:tcBorders>
          <w:top w:val="single" w:sz="4" w:space="0" w:color="4472C4"/>
          <w:left w:val="none" w:sz="4" w:space="0" w:color="000000"/>
          <w:bottom w:val="single" w:sz="4" w:space="0" w:color="4472C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2-Accent61">
    <w:name w:val="List Table 2 - Accent 61"/>
    <w:basedOn w:val="a2"/>
    <w:uiPriority w:val="99"/>
    <w:rsid w:val="007E16C7"/>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rPr>
      <w:tblPr/>
      <w:tcPr>
        <w:tcBorders>
          <w:top w:val="single" w:sz="4" w:space="0" w:color="70AD47"/>
          <w:left w:val="none" w:sz="4" w:space="0" w:color="000000"/>
          <w:bottom w:val="single" w:sz="4" w:space="0" w:color="70AD47"/>
          <w:right w:val="none" w:sz="4" w:space="0" w:color="000000"/>
        </w:tcBorders>
      </w:tcPr>
    </w:tblStylePr>
    <w:tblStylePr w:type="lastRow">
      <w:rPr>
        <w:b/>
        <w:color w:val="404040"/>
        <w:sz w:val="22"/>
      </w:rPr>
      <w:tblPr/>
      <w:tcPr>
        <w:tcBorders>
          <w:top w:val="single" w:sz="4" w:space="0" w:color="70AD47"/>
          <w:left w:val="none" w:sz="4" w:space="0" w:color="000000"/>
          <w:bottom w:val="single" w:sz="4" w:space="0" w:color="70AD47"/>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customStyle="1" w:styleId="-3110">
    <w:name w:val="Список-таблица 311"/>
    <w:basedOn w:val="a2"/>
    <w:uiPriority w:val="99"/>
    <w:rsid w:val="007E16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7E16C7"/>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right w:val="single" w:sz="4" w:space="0" w:color="5B9BD5"/>
        </w:tcBorders>
      </w:tcPr>
    </w:tblStylePr>
    <w:tblStylePr w:type="band1Horz">
      <w:rPr>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2"/>
    <w:uiPriority w:val="99"/>
    <w:rsid w:val="007E16C7"/>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right w:val="single" w:sz="4" w:space="0" w:color="ED7D31"/>
        </w:tcBorders>
      </w:tcPr>
    </w:tblStylePr>
    <w:tblStylePr w:type="band1Horz">
      <w:rPr>
        <w:color w:val="404040"/>
        <w:sz w:val="22"/>
      </w:rPr>
      <w:tblPr/>
      <w:tcPr>
        <w:tcBorders>
          <w:top w:val="single" w:sz="4" w:space="0" w:color="ED7D31"/>
          <w:bottom w:val="single" w:sz="4" w:space="0" w:color="ED7D31"/>
        </w:tcBorders>
      </w:tcPr>
    </w:tblStylePr>
  </w:style>
  <w:style w:type="table" w:customStyle="1" w:styleId="ListTable3-Accent31">
    <w:name w:val="List Table 3 - Accent 31"/>
    <w:basedOn w:val="a2"/>
    <w:uiPriority w:val="99"/>
    <w:rsid w:val="007E16C7"/>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right w:val="single" w:sz="4" w:space="0" w:color="A5A5A5"/>
        </w:tcBorders>
      </w:tcPr>
    </w:tblStylePr>
    <w:tblStylePr w:type="band1Horz">
      <w:rPr>
        <w:color w:val="404040"/>
        <w:sz w:val="22"/>
      </w:rPr>
      <w:tblPr/>
      <w:tcPr>
        <w:tcBorders>
          <w:top w:val="single" w:sz="4" w:space="0" w:color="A5A5A5"/>
          <w:bottom w:val="single" w:sz="4" w:space="0" w:color="A5A5A5"/>
        </w:tcBorders>
      </w:tcPr>
    </w:tblStylePr>
  </w:style>
  <w:style w:type="table" w:customStyle="1" w:styleId="ListTable3-Accent41">
    <w:name w:val="List Table 3 - Accent 41"/>
    <w:basedOn w:val="a2"/>
    <w:uiPriority w:val="99"/>
    <w:rsid w:val="007E16C7"/>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right w:val="single" w:sz="4" w:space="0" w:color="FFC000"/>
        </w:tcBorders>
      </w:tcPr>
    </w:tblStylePr>
    <w:tblStylePr w:type="band1Horz">
      <w:rPr>
        <w:color w:val="404040"/>
        <w:sz w:val="22"/>
      </w:rPr>
      <w:tblPr/>
      <w:tcPr>
        <w:tcBorders>
          <w:top w:val="single" w:sz="4" w:space="0" w:color="FFC000"/>
          <w:bottom w:val="single" w:sz="4" w:space="0" w:color="FFC000"/>
        </w:tcBorders>
      </w:tcPr>
    </w:tblStylePr>
  </w:style>
  <w:style w:type="table" w:customStyle="1" w:styleId="ListTable3-Accent51">
    <w:name w:val="List Table 3 - Accent 51"/>
    <w:basedOn w:val="a2"/>
    <w:uiPriority w:val="99"/>
    <w:rsid w:val="007E16C7"/>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right w:val="single" w:sz="4" w:space="0" w:color="4472C4"/>
        </w:tcBorders>
      </w:tcPr>
    </w:tblStylePr>
    <w:tblStylePr w:type="band1Horz">
      <w:rPr>
        <w:color w:val="404040"/>
        <w:sz w:val="22"/>
      </w:rPr>
      <w:tblPr/>
      <w:tcPr>
        <w:tcBorders>
          <w:top w:val="single" w:sz="4" w:space="0" w:color="4472C4"/>
          <w:bottom w:val="single" w:sz="4" w:space="0" w:color="4472C4"/>
        </w:tcBorders>
      </w:tcPr>
    </w:tblStylePr>
  </w:style>
  <w:style w:type="table" w:customStyle="1" w:styleId="ListTable3-Accent61">
    <w:name w:val="List Table 3 - Accent 61"/>
    <w:basedOn w:val="a2"/>
    <w:uiPriority w:val="99"/>
    <w:rsid w:val="007E16C7"/>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right w:val="single" w:sz="4" w:space="0" w:color="70AD47"/>
        </w:tcBorders>
      </w:tcPr>
    </w:tblStylePr>
    <w:tblStylePr w:type="band1Horz">
      <w:rPr>
        <w:color w:val="404040"/>
        <w:sz w:val="22"/>
      </w:rPr>
      <w:tblPr/>
      <w:tcPr>
        <w:tcBorders>
          <w:top w:val="single" w:sz="4" w:space="0" w:color="70AD47"/>
          <w:bottom w:val="single" w:sz="4" w:space="0" w:color="70AD47"/>
        </w:tcBorders>
      </w:tcPr>
    </w:tblStylePr>
  </w:style>
  <w:style w:type="table" w:customStyle="1" w:styleId="-4110">
    <w:name w:val="Список-таблица 411"/>
    <w:basedOn w:val="a2"/>
    <w:uiPriority w:val="99"/>
    <w:rsid w:val="007E16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4-Accent11">
    <w:name w:val="List Table 4 - Accent 11"/>
    <w:basedOn w:val="a2"/>
    <w:uiPriority w:val="99"/>
    <w:rsid w:val="007E16C7"/>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4-Accent21">
    <w:name w:val="List Table 4 - Accent 21"/>
    <w:basedOn w:val="a2"/>
    <w:uiPriority w:val="99"/>
    <w:rsid w:val="007E16C7"/>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4-Accent31">
    <w:name w:val="List Table 4 - Accent 31"/>
    <w:basedOn w:val="a2"/>
    <w:uiPriority w:val="99"/>
    <w:rsid w:val="007E16C7"/>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4-Accent41">
    <w:name w:val="List Table 4 - Accent 41"/>
    <w:basedOn w:val="a2"/>
    <w:uiPriority w:val="99"/>
    <w:rsid w:val="007E16C7"/>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4-Accent51">
    <w:name w:val="List Table 4 - Accent 51"/>
    <w:basedOn w:val="a2"/>
    <w:uiPriority w:val="99"/>
    <w:rsid w:val="007E16C7"/>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4-Accent61">
    <w:name w:val="List Table 4 - Accent 61"/>
    <w:basedOn w:val="a2"/>
    <w:uiPriority w:val="99"/>
    <w:rsid w:val="007E16C7"/>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customStyle="1" w:styleId="-5110">
    <w:name w:val="Список-таблица 5 темная11"/>
    <w:basedOn w:val="a2"/>
    <w:uiPriority w:val="99"/>
    <w:rsid w:val="007E16C7"/>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2"/>
    <w:uiPriority w:val="99"/>
    <w:rsid w:val="007E16C7"/>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tblPr>
    <w:tblStylePr w:type="firstRow">
      <w:rPr>
        <w:b/>
        <w:color w:val="FFFFFF"/>
        <w:sz w:val="22"/>
      </w:rPr>
      <w:tblPr/>
      <w:tcPr>
        <w:tcBorders>
          <w:top w:val="single" w:sz="32" w:space="0" w:color="5B9BD5"/>
          <w:bottom w:val="single" w:sz="12" w:space="0" w:color="FFFFFF"/>
        </w:tcBorders>
        <w:shd w:val="clear" w:color="5B9BD5" w:fill="5B9BD5"/>
      </w:tcPr>
    </w:tblStylePr>
    <w:tblStylePr w:type="lastRow">
      <w:rPr>
        <w:b/>
        <w:color w:val="FFFFFF"/>
        <w:sz w:val="22"/>
      </w:rPr>
    </w:tblStylePr>
    <w:tblStylePr w:type="firstCol">
      <w:rPr>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2"/>
    <w:uiPriority w:val="99"/>
    <w:rsid w:val="007E16C7"/>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b/>
        <w:color w:val="FFFFFF"/>
        <w:sz w:val="22"/>
      </w:rPr>
      <w:tblPr/>
      <w:tcPr>
        <w:tcBorders>
          <w:top w:val="single" w:sz="32" w:space="0" w:color="ED7D31"/>
          <w:bottom w:val="single" w:sz="12" w:space="0" w:color="FFFFFF"/>
        </w:tcBorders>
        <w:shd w:val="clear" w:color="F4B184" w:fill="F4B184"/>
      </w:tcPr>
    </w:tblStylePr>
    <w:tblStylePr w:type="lastRow">
      <w:rPr>
        <w:b/>
        <w:color w:val="FFFFFF"/>
        <w:sz w:val="22"/>
      </w:rPr>
    </w:tblStylePr>
    <w:tblStylePr w:type="firstCol">
      <w:rPr>
        <w:b/>
        <w:color w:val="FFFFFF"/>
        <w:sz w:val="22"/>
      </w:rPr>
      <w:tblPr/>
      <w:tcPr>
        <w:tcBorders>
          <w:left w:val="single" w:sz="32" w:space="0" w:color="ED7D31"/>
          <w:right w:val="single" w:sz="4" w:space="0" w:color="FFFFFF"/>
        </w:tcBorders>
      </w:tcPr>
    </w:tblStylePr>
    <w:tblStylePr w:type="lastCol">
      <w:tblPr/>
      <w:tcPr>
        <w:tcBorders>
          <w:left w:val="single" w:sz="4" w:space="0" w:color="FFFFFF"/>
          <w:right w:val="single" w:sz="32" w:space="0" w:color="ED7D31"/>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2"/>
    <w:uiPriority w:val="99"/>
    <w:rsid w:val="007E16C7"/>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b/>
        <w:color w:val="FFFFFF"/>
        <w:sz w:val="22"/>
      </w:rPr>
      <w:tblPr/>
      <w:tcPr>
        <w:tcBorders>
          <w:top w:val="single" w:sz="32" w:space="0" w:color="A5A5A5"/>
          <w:bottom w:val="single" w:sz="12" w:space="0" w:color="FFFFFF"/>
        </w:tcBorders>
        <w:shd w:val="clear" w:color="C9C9C9" w:fill="C9C9C9"/>
      </w:tcPr>
    </w:tblStylePr>
    <w:tblStylePr w:type="lastRow">
      <w:rPr>
        <w:b/>
        <w:color w:val="FFFFFF"/>
        <w:sz w:val="22"/>
      </w:rPr>
    </w:tblStylePr>
    <w:tblStylePr w:type="firstCol">
      <w:rPr>
        <w:b/>
        <w:color w:val="FFFFFF"/>
        <w:sz w:val="22"/>
      </w:rPr>
      <w:tblPr/>
      <w:tcPr>
        <w:tcBorders>
          <w:left w:val="single" w:sz="32" w:space="0" w:color="A5A5A5"/>
          <w:right w:val="single" w:sz="4" w:space="0" w:color="FFFFFF"/>
        </w:tcBorders>
      </w:tcPr>
    </w:tblStylePr>
    <w:tblStylePr w:type="lastCol">
      <w:tblPr/>
      <w:tcPr>
        <w:tcBorders>
          <w:left w:val="single" w:sz="4" w:space="0" w:color="FFFFFF"/>
          <w:right w:val="single" w:sz="32" w:space="0" w:color="A5A5A5"/>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2"/>
    <w:uiPriority w:val="99"/>
    <w:rsid w:val="007E16C7"/>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b/>
        <w:color w:val="FFFFFF"/>
        <w:sz w:val="22"/>
      </w:rPr>
      <w:tblPr/>
      <w:tcPr>
        <w:tcBorders>
          <w:top w:val="single" w:sz="32" w:space="0" w:color="FFC000"/>
          <w:bottom w:val="single" w:sz="12" w:space="0" w:color="FFFFFF"/>
        </w:tcBorders>
        <w:shd w:val="clear" w:color="FFD865" w:fill="FFD865"/>
      </w:tcPr>
    </w:tblStylePr>
    <w:tblStylePr w:type="lastRow">
      <w:rPr>
        <w:b/>
        <w:color w:val="FFFFFF"/>
        <w:sz w:val="22"/>
      </w:rPr>
    </w:tblStylePr>
    <w:tblStylePr w:type="firstCol">
      <w:rPr>
        <w:b/>
        <w:color w:val="FFFFFF"/>
        <w:sz w:val="22"/>
      </w:rPr>
      <w:tblPr/>
      <w:tcPr>
        <w:tcBorders>
          <w:left w:val="single" w:sz="32" w:space="0" w:color="FFC000"/>
          <w:right w:val="single" w:sz="4" w:space="0" w:color="FFFFFF"/>
        </w:tcBorders>
      </w:tcPr>
    </w:tblStylePr>
    <w:tblStylePr w:type="lastCol">
      <w:tblPr/>
      <w:tcPr>
        <w:tcBorders>
          <w:left w:val="single" w:sz="4" w:space="0" w:color="FFFFFF"/>
          <w:right w:val="single" w:sz="32" w:space="0" w:color="FFC000"/>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2"/>
    <w:uiPriority w:val="99"/>
    <w:rsid w:val="007E16C7"/>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tblPr>
    <w:tblStylePr w:type="firstRow">
      <w:rPr>
        <w:b/>
        <w:color w:val="FFFFFF"/>
        <w:sz w:val="22"/>
      </w:rPr>
      <w:tblPr/>
      <w:tcPr>
        <w:tcBorders>
          <w:top w:val="single" w:sz="32" w:space="0" w:color="4472C4"/>
          <w:bottom w:val="single" w:sz="12" w:space="0" w:color="FFFFFF"/>
        </w:tcBorders>
        <w:shd w:val="clear" w:color="8DA9DB" w:fill="8DA9DB"/>
      </w:tcPr>
    </w:tblStylePr>
    <w:tblStylePr w:type="lastRow">
      <w:rPr>
        <w:b/>
        <w:color w:val="FFFFFF"/>
        <w:sz w:val="22"/>
      </w:rPr>
    </w:tblStylePr>
    <w:tblStylePr w:type="firstCol">
      <w:rPr>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2"/>
    <w:uiPriority w:val="99"/>
    <w:rsid w:val="007E16C7"/>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b/>
        <w:color w:val="FFFFFF"/>
        <w:sz w:val="22"/>
      </w:rPr>
      <w:tblPr/>
      <w:tcPr>
        <w:tcBorders>
          <w:top w:val="single" w:sz="32" w:space="0" w:color="70AD47"/>
          <w:bottom w:val="single" w:sz="12" w:space="0" w:color="FFFFFF"/>
        </w:tcBorders>
        <w:shd w:val="clear" w:color="A9D08E" w:fill="A9D08E"/>
      </w:tcPr>
    </w:tblStylePr>
    <w:tblStylePr w:type="lastRow">
      <w:rPr>
        <w:b/>
        <w:color w:val="FFFFFF"/>
        <w:sz w:val="22"/>
      </w:rPr>
    </w:tblStylePr>
    <w:tblStylePr w:type="firstCol">
      <w:rPr>
        <w:b/>
        <w:color w:val="FFFFFF"/>
        <w:sz w:val="22"/>
      </w:rPr>
      <w:tblPr/>
      <w:tcPr>
        <w:tcBorders>
          <w:left w:val="single" w:sz="32" w:space="0" w:color="70AD47"/>
          <w:right w:val="single" w:sz="4" w:space="0" w:color="FFFFFF"/>
        </w:tcBorders>
      </w:tcPr>
    </w:tblStylePr>
    <w:tblStylePr w:type="lastCol">
      <w:tblPr/>
      <w:tcPr>
        <w:tcBorders>
          <w:left w:val="single" w:sz="4" w:space="0" w:color="FFFFFF"/>
          <w:right w:val="single" w:sz="32" w:space="0" w:color="70AD47"/>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0">
    <w:name w:val="Список-таблица 6 цветная11"/>
    <w:basedOn w:val="a2"/>
    <w:uiPriority w:val="99"/>
    <w:rsid w:val="007E16C7"/>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1">
    <w:name w:val="List Table 6 Colorful - Accent 11"/>
    <w:basedOn w:val="a2"/>
    <w:uiPriority w:val="99"/>
    <w:rsid w:val="007E16C7"/>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color w:val="245A8D"/>
        <w:sz w:val="22"/>
      </w:rPr>
      <w:tblPr/>
      <w:tcPr>
        <w:shd w:val="clear" w:color="D5E5F4" w:fill="D5E5F4"/>
      </w:tcPr>
    </w:tblStylePr>
    <w:tblStylePr w:type="band2Horz">
      <w:rPr>
        <w:color w:val="245A8D"/>
        <w:sz w:val="22"/>
      </w:rPr>
    </w:tblStylePr>
  </w:style>
  <w:style w:type="table" w:customStyle="1" w:styleId="ListTable6Colorful-Accent21">
    <w:name w:val="List Table 6 Colorful - Accent 21"/>
    <w:basedOn w:val="a2"/>
    <w:uiPriority w:val="99"/>
    <w:rsid w:val="007E16C7"/>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6Colorful-Accent31">
    <w:name w:val="List Table 6 Colorful - Accent 31"/>
    <w:basedOn w:val="a2"/>
    <w:uiPriority w:val="99"/>
    <w:rsid w:val="007E16C7"/>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6Colorful-Accent41">
    <w:name w:val="List Table 6 Colorful - Accent 41"/>
    <w:basedOn w:val="a2"/>
    <w:uiPriority w:val="99"/>
    <w:rsid w:val="007E16C7"/>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6Colorful-Accent51">
    <w:name w:val="List Table 6 Colorful - Accent 51"/>
    <w:basedOn w:val="a2"/>
    <w:uiPriority w:val="99"/>
    <w:rsid w:val="007E16C7"/>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4472C4"/>
        </w:tcBorders>
      </w:tcPr>
    </w:tblStylePr>
    <w:tblStylePr w:type="lastRow">
      <w:rPr>
        <w:b/>
        <w:color w:val="8DA9DB"/>
      </w:rPr>
      <w:tblPr/>
      <w:tcPr>
        <w:tcBorders>
          <w:top w:val="single" w:sz="4" w:space="0" w:color="4472C4"/>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color w:val="8DA9DB"/>
        <w:sz w:val="22"/>
      </w:rPr>
      <w:tblPr/>
      <w:tcPr>
        <w:shd w:val="clear" w:color="CFDBF0" w:fill="CFDBF0"/>
      </w:tcPr>
    </w:tblStylePr>
    <w:tblStylePr w:type="band2Horz">
      <w:rPr>
        <w:color w:val="8DA9DB"/>
        <w:sz w:val="22"/>
      </w:rPr>
    </w:tblStylePr>
  </w:style>
  <w:style w:type="table" w:customStyle="1" w:styleId="ListTable6Colorful-Accent61">
    <w:name w:val="List Table 6 Colorful - Accent 61"/>
    <w:basedOn w:val="a2"/>
    <w:uiPriority w:val="99"/>
    <w:rsid w:val="007E16C7"/>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7110">
    <w:name w:val="Список-таблица 7 цветная11"/>
    <w:basedOn w:val="a2"/>
    <w:uiPriority w:val="99"/>
    <w:rsid w:val="007E16C7"/>
    <w:pPr>
      <w:spacing w:after="0" w:line="240" w:lineRule="auto"/>
    </w:pPr>
    <w:tblPr>
      <w:tblStyleRowBandSize w:val="1"/>
      <w:tblStyleColBandSize w:val="1"/>
      <w:tblBorders>
        <w:right w:val="single" w:sz="4" w:space="0" w:color="7F7F7F"/>
      </w:tblBorders>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1">
    <w:name w:val="List Table 7 Colorful - Accent 11"/>
    <w:basedOn w:val="a2"/>
    <w:uiPriority w:val="99"/>
    <w:rsid w:val="007E16C7"/>
    <w:pPr>
      <w:spacing w:after="0" w:line="240" w:lineRule="auto"/>
    </w:pPr>
    <w:tblPr>
      <w:tblStyleRowBandSize w:val="1"/>
      <w:tblStyleColBandSize w:val="1"/>
      <w:tblBorders>
        <w:right w:val="single" w:sz="4" w:space="0" w:color="5B9BD5"/>
      </w:tblBorders>
    </w:tblPr>
    <w:tblStylePr w:type="firstRow">
      <w:rPr>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color w:val="245A8D"/>
        <w:sz w:val="22"/>
      </w:rPr>
      <w:tblPr/>
      <w:tcPr>
        <w:shd w:val="clear" w:color="D5E5F4" w:fill="D5E5F4"/>
      </w:tcPr>
    </w:tblStylePr>
    <w:tblStylePr w:type="band2Horz">
      <w:rPr>
        <w:color w:val="245A8D"/>
        <w:sz w:val="22"/>
      </w:rPr>
    </w:tblStylePr>
  </w:style>
  <w:style w:type="table" w:customStyle="1" w:styleId="ListTable7Colorful-Accent21">
    <w:name w:val="List Table 7 Colorful - Accent 21"/>
    <w:basedOn w:val="a2"/>
    <w:uiPriority w:val="99"/>
    <w:rsid w:val="007E16C7"/>
    <w:pPr>
      <w:spacing w:after="0" w:line="240" w:lineRule="auto"/>
    </w:pPr>
    <w:tblPr>
      <w:tblStyleRowBandSize w:val="1"/>
      <w:tblStyleColBandSize w:val="1"/>
      <w:tblBorders>
        <w:right w:val="single" w:sz="4" w:space="0" w:color="F4B184"/>
      </w:tblBorders>
    </w:tblPr>
    <w:tblStylePr w:type="firstRow">
      <w:rPr>
        <w:i/>
        <w:color w:val="F4B184"/>
        <w:sz w:val="22"/>
      </w:rPr>
      <w:tblPr/>
      <w:tcPr>
        <w:tcBorders>
          <w:top w:val="none" w:sz="4" w:space="0" w:color="000000"/>
          <w:left w:val="none" w:sz="4" w:space="0" w:color="000000"/>
          <w:bottom w:val="single" w:sz="4" w:space="0" w:color="ED7D31"/>
          <w:right w:val="none" w:sz="4" w:space="0" w:color="000000"/>
        </w:tcBorders>
        <w:shd w:val="clear" w:color="FFFFFF" w:fill="FFFFFF"/>
      </w:tcPr>
    </w:tblStylePr>
    <w:tblStylePr w:type="lastRow">
      <w:rPr>
        <w:i/>
        <w:color w:val="F4B184"/>
        <w:sz w:val="22"/>
      </w:rPr>
      <w:tblPr/>
      <w:tcPr>
        <w:tcBorders>
          <w:top w:val="single" w:sz="4" w:space="0" w:color="ED7D31"/>
          <w:left w:val="none" w:sz="4" w:space="0" w:color="000000"/>
          <w:bottom w:val="none" w:sz="4" w:space="0" w:color="000000"/>
          <w:right w:val="none" w:sz="4" w:space="0" w:color="000000"/>
        </w:tcBorders>
        <w:shd w:val="clear" w:color="FFFFFF" w:fill="FFFFFF"/>
      </w:tcPr>
    </w:tblStylePr>
    <w:tblStylePr w:type="firstCol">
      <w:pPr>
        <w:jc w:val="right"/>
      </w:pPr>
      <w:rPr>
        <w:i/>
        <w:color w:val="F4B184"/>
        <w:sz w:val="22"/>
      </w:rPr>
      <w:tblPr/>
      <w:tcPr>
        <w:tcBorders>
          <w:top w:val="none" w:sz="4" w:space="0" w:color="000000"/>
          <w:left w:val="none" w:sz="4" w:space="0" w:color="000000"/>
          <w:bottom w:val="none" w:sz="4" w:space="0" w:color="000000"/>
          <w:right w:val="single" w:sz="4" w:space="0" w:color="ED7D31"/>
        </w:tcBorders>
        <w:shd w:val="clear" w:color="FFFFFF" w:fill="auto"/>
      </w:tcPr>
    </w:tblStylePr>
    <w:tblStylePr w:type="lastCol">
      <w:rPr>
        <w:i/>
        <w:color w:val="F4B184"/>
        <w:sz w:val="22"/>
      </w:rPr>
      <w:tblPr/>
      <w:tcPr>
        <w:tcBorders>
          <w:top w:val="none" w:sz="4" w:space="0" w:color="000000"/>
          <w:left w:val="single" w:sz="4" w:space="0" w:color="ED7D31"/>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7Colorful-Accent31">
    <w:name w:val="List Table 7 Colorful - Accent 31"/>
    <w:basedOn w:val="a2"/>
    <w:uiPriority w:val="99"/>
    <w:rsid w:val="007E16C7"/>
    <w:pPr>
      <w:spacing w:after="0" w:line="240" w:lineRule="auto"/>
    </w:pPr>
    <w:tblPr>
      <w:tblStyleRowBandSize w:val="1"/>
      <w:tblStyleColBandSize w:val="1"/>
      <w:tblBorders>
        <w:right w:val="single" w:sz="4" w:space="0" w:color="C9C9C9"/>
      </w:tblBorders>
    </w:tblPr>
    <w:tblStylePr w:type="firstRow">
      <w:rPr>
        <w:i/>
        <w:color w:val="C9C9C9"/>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i/>
        <w:color w:val="C9C9C9"/>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i/>
        <w:color w:val="C9C9C9"/>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i/>
        <w:color w:val="C9C9C9"/>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7Colorful-Accent41">
    <w:name w:val="List Table 7 Colorful - Accent 41"/>
    <w:basedOn w:val="a2"/>
    <w:uiPriority w:val="99"/>
    <w:rsid w:val="007E16C7"/>
    <w:pPr>
      <w:spacing w:after="0" w:line="240" w:lineRule="auto"/>
    </w:pPr>
    <w:tblPr>
      <w:tblStyleRowBandSize w:val="1"/>
      <w:tblStyleColBandSize w:val="1"/>
      <w:tblBorders>
        <w:right w:val="single" w:sz="4" w:space="0" w:color="FFD865"/>
      </w:tblBorders>
    </w:tblPr>
    <w:tblStylePr w:type="firstRow">
      <w:rPr>
        <w:i/>
        <w:color w:val="FFD865"/>
        <w:sz w:val="22"/>
      </w:rPr>
      <w:tblPr/>
      <w:tcPr>
        <w:tcBorders>
          <w:top w:val="none" w:sz="4" w:space="0" w:color="000000"/>
          <w:left w:val="none" w:sz="4" w:space="0" w:color="000000"/>
          <w:bottom w:val="single" w:sz="4" w:space="0" w:color="FFC000"/>
          <w:right w:val="none" w:sz="4" w:space="0" w:color="000000"/>
        </w:tcBorders>
        <w:shd w:val="clear" w:color="FFFFFF" w:fill="FFFFFF"/>
      </w:tcPr>
    </w:tblStylePr>
    <w:tblStylePr w:type="lastRow">
      <w:rPr>
        <w:i/>
        <w:color w:val="FFD865"/>
        <w:sz w:val="22"/>
      </w:rPr>
      <w:tblPr/>
      <w:tcPr>
        <w:tcBorders>
          <w:top w:val="single" w:sz="4" w:space="0" w:color="FFC000"/>
          <w:left w:val="none" w:sz="4" w:space="0" w:color="000000"/>
          <w:bottom w:val="none" w:sz="4" w:space="0" w:color="000000"/>
          <w:right w:val="none" w:sz="4" w:space="0" w:color="000000"/>
        </w:tcBorders>
        <w:shd w:val="clear" w:color="FFFFFF" w:fill="FFFFFF"/>
      </w:tcPr>
    </w:tblStylePr>
    <w:tblStylePr w:type="firstCol">
      <w:pPr>
        <w:jc w:val="right"/>
      </w:pPr>
      <w:rPr>
        <w:i/>
        <w:color w:val="FFD865"/>
        <w:sz w:val="22"/>
      </w:rPr>
      <w:tblPr/>
      <w:tcPr>
        <w:tcBorders>
          <w:top w:val="none" w:sz="4" w:space="0" w:color="000000"/>
          <w:left w:val="none" w:sz="4" w:space="0" w:color="000000"/>
          <w:bottom w:val="none" w:sz="4" w:space="0" w:color="000000"/>
          <w:right w:val="single" w:sz="4" w:space="0" w:color="FFC000"/>
        </w:tcBorders>
        <w:shd w:val="clear" w:color="FFFFFF" w:fill="auto"/>
      </w:tcPr>
    </w:tblStylePr>
    <w:tblStylePr w:type="lastCol">
      <w:rPr>
        <w:i/>
        <w:color w:val="FFD865"/>
        <w:sz w:val="22"/>
      </w:rPr>
      <w:tblPr/>
      <w:tcPr>
        <w:tcBorders>
          <w:top w:val="none" w:sz="4" w:space="0" w:color="000000"/>
          <w:left w:val="single" w:sz="4" w:space="0" w:color="FFC000"/>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7Colorful-Accent51">
    <w:name w:val="List Table 7 Colorful - Accent 51"/>
    <w:basedOn w:val="a2"/>
    <w:uiPriority w:val="99"/>
    <w:rsid w:val="007E16C7"/>
    <w:pPr>
      <w:spacing w:after="0" w:line="240" w:lineRule="auto"/>
    </w:pPr>
    <w:tblPr>
      <w:tblStyleRowBandSize w:val="1"/>
      <w:tblStyleColBandSize w:val="1"/>
      <w:tblBorders>
        <w:right w:val="single" w:sz="4" w:space="0" w:color="8DA9DB"/>
      </w:tblBorders>
    </w:tblPr>
    <w:tblStylePr w:type="firstRow">
      <w:rPr>
        <w:i/>
        <w:color w:val="8DA9DB"/>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i/>
        <w:color w:val="8DA9DB"/>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i/>
        <w:color w:val="8DA9DB"/>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i/>
        <w:color w:val="8DA9DB"/>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color w:val="8DA9DB"/>
        <w:sz w:val="22"/>
      </w:rPr>
      <w:tblPr/>
      <w:tcPr>
        <w:shd w:val="clear" w:color="CFDBF0" w:fill="CFDBF0"/>
      </w:tcPr>
    </w:tblStylePr>
    <w:tblStylePr w:type="band2Horz">
      <w:rPr>
        <w:color w:val="8DA9DB"/>
        <w:sz w:val="22"/>
      </w:rPr>
    </w:tblStylePr>
  </w:style>
  <w:style w:type="table" w:customStyle="1" w:styleId="ListTable7Colorful-Accent61">
    <w:name w:val="List Table 7 Colorful - Accent 61"/>
    <w:basedOn w:val="a2"/>
    <w:uiPriority w:val="99"/>
    <w:rsid w:val="007E16C7"/>
    <w:pPr>
      <w:spacing w:after="0" w:line="240" w:lineRule="auto"/>
    </w:pPr>
    <w:tblPr>
      <w:tblStyleRowBandSize w:val="1"/>
      <w:tblStyleColBandSize w:val="1"/>
      <w:tblBorders>
        <w:right w:val="single" w:sz="4" w:space="0" w:color="A9D08E"/>
      </w:tblBorders>
    </w:tblPr>
    <w:tblStylePr w:type="firstRow">
      <w:rPr>
        <w:i/>
        <w:color w:val="A9D08E"/>
        <w:sz w:val="22"/>
      </w:rPr>
      <w:tblPr/>
      <w:tcPr>
        <w:tcBorders>
          <w:top w:val="none" w:sz="4" w:space="0" w:color="000000"/>
          <w:left w:val="none" w:sz="4" w:space="0" w:color="000000"/>
          <w:bottom w:val="single" w:sz="4" w:space="0" w:color="70AD47"/>
          <w:right w:val="none" w:sz="4" w:space="0" w:color="000000"/>
        </w:tcBorders>
        <w:shd w:val="clear" w:color="FFFFFF" w:fill="FFFFFF"/>
      </w:tcPr>
    </w:tblStylePr>
    <w:tblStylePr w:type="lastRow">
      <w:rPr>
        <w:i/>
        <w:color w:val="A9D08E"/>
        <w:sz w:val="22"/>
      </w:rPr>
      <w:tblPr/>
      <w:tcPr>
        <w:tcBorders>
          <w:top w:val="single" w:sz="4" w:space="0" w:color="70AD47"/>
          <w:left w:val="none" w:sz="4" w:space="0" w:color="000000"/>
          <w:bottom w:val="none" w:sz="4" w:space="0" w:color="000000"/>
          <w:right w:val="none" w:sz="4" w:space="0" w:color="000000"/>
        </w:tcBorders>
        <w:shd w:val="clear" w:color="FFFFFF" w:fill="FFFFFF"/>
      </w:tcPr>
    </w:tblStylePr>
    <w:tblStylePr w:type="firstCol">
      <w:pPr>
        <w:jc w:val="right"/>
      </w:pPr>
      <w:rPr>
        <w:i/>
        <w:color w:val="A9D08E"/>
        <w:sz w:val="22"/>
      </w:rPr>
      <w:tblPr/>
      <w:tcPr>
        <w:tcBorders>
          <w:top w:val="none" w:sz="4" w:space="0" w:color="000000"/>
          <w:left w:val="none" w:sz="4" w:space="0" w:color="000000"/>
          <w:bottom w:val="none" w:sz="4" w:space="0" w:color="000000"/>
          <w:right w:val="single" w:sz="4" w:space="0" w:color="70AD47"/>
        </w:tcBorders>
        <w:shd w:val="clear" w:color="FFFFFF" w:fill="auto"/>
      </w:tcPr>
    </w:tblStylePr>
    <w:tblStylePr w:type="lastCol">
      <w:rPr>
        <w:i/>
        <w:color w:val="A9D08E"/>
        <w:sz w:val="22"/>
      </w:rPr>
      <w:tblPr/>
      <w:tcPr>
        <w:tcBorders>
          <w:top w:val="none" w:sz="4" w:space="0" w:color="000000"/>
          <w:left w:val="single" w:sz="4" w:space="0" w:color="70AD47"/>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Lined-Accent10">
    <w:name w:val="Lined - Accent1"/>
    <w:basedOn w:val="a2"/>
    <w:uiPriority w:val="99"/>
    <w:rsid w:val="007E16C7"/>
    <w:pPr>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FFFFF"/>
      </w:tcPr>
    </w:tblStylePr>
    <w:tblStylePr w:type="band1Horz">
      <w:rPr>
        <w:color w:val="404040"/>
        <w:sz w:val="22"/>
      </w:rPr>
    </w:tblStylePr>
    <w:tblStylePr w:type="band2Horz">
      <w:rPr>
        <w:color w:val="404040"/>
        <w:sz w:val="22"/>
      </w:rPr>
      <w:tblPr/>
      <w:tcPr>
        <w:shd w:val="clear" w:color="F2F2F2" w:fill="FFFFFF"/>
      </w:tcPr>
    </w:tblStylePr>
  </w:style>
  <w:style w:type="table" w:customStyle="1" w:styleId="Lined-Accent11">
    <w:name w:val="Lined - Accent 11"/>
    <w:basedOn w:val="a2"/>
    <w:uiPriority w:val="99"/>
    <w:rsid w:val="007E16C7"/>
    <w:pPr>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68A2D8" w:fill="68A2D8"/>
      </w:tcPr>
    </w:tblStylePr>
    <w:tblStylePr w:type="lastRow">
      <w:rPr>
        <w:color w:val="F2F2F2"/>
        <w:sz w:val="22"/>
      </w:rPr>
      <w:tblPr/>
      <w:tcPr>
        <w:shd w:val="clear" w:color="68A2D8" w:fill="68A2D8"/>
      </w:tcPr>
    </w:tblStylePr>
    <w:tblStylePr w:type="firstCol">
      <w:rPr>
        <w:color w:val="F2F2F2"/>
        <w:sz w:val="22"/>
      </w:rPr>
      <w:tblPr/>
      <w:tcPr>
        <w:shd w:val="clear" w:color="68A2D8" w:fill="68A2D8"/>
      </w:tcPr>
    </w:tblStylePr>
    <w:tblStylePr w:type="lastCol">
      <w:rPr>
        <w:color w:val="F2F2F2"/>
        <w:sz w:val="22"/>
      </w:rPr>
      <w:tblPr/>
      <w:tcPr>
        <w:shd w:val="clear" w:color="68A2D8" w:fill="68A2D8"/>
      </w:tcPr>
    </w:tblStylePr>
    <w:tblStylePr w:type="band1Vert">
      <w:rPr>
        <w:color w:val="404040"/>
        <w:sz w:val="22"/>
      </w:rPr>
    </w:tblStylePr>
    <w:tblStylePr w:type="band2Vert">
      <w:rPr>
        <w:color w:val="404040"/>
        <w:sz w:val="22"/>
      </w:rPr>
      <w:tblPr/>
      <w:tcPr>
        <w:shd w:val="clear" w:color="CBDFF1" w:fill="CBDFF1"/>
      </w:tcPr>
    </w:tblStylePr>
    <w:tblStylePr w:type="band1Horz">
      <w:rPr>
        <w:color w:val="404040"/>
        <w:sz w:val="22"/>
      </w:rPr>
    </w:tblStylePr>
    <w:tblStylePr w:type="band2Horz">
      <w:rPr>
        <w:color w:val="404040"/>
        <w:sz w:val="22"/>
      </w:rPr>
      <w:tblPr/>
      <w:tcPr>
        <w:shd w:val="clear" w:color="CBDFF1" w:fill="CBDFF1"/>
      </w:tcPr>
    </w:tblStylePr>
  </w:style>
  <w:style w:type="table" w:customStyle="1" w:styleId="Lined-Accent21">
    <w:name w:val="Lined - Accent 21"/>
    <w:basedOn w:val="a2"/>
    <w:uiPriority w:val="99"/>
    <w:rsid w:val="007E16C7"/>
    <w:pPr>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Lined-Accent31">
    <w:name w:val="Lined - Accent 31"/>
    <w:basedOn w:val="a2"/>
    <w:uiPriority w:val="99"/>
    <w:rsid w:val="007E16C7"/>
    <w:pPr>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Lined-Accent41">
    <w:name w:val="Lined - Accent 41"/>
    <w:basedOn w:val="a2"/>
    <w:uiPriority w:val="99"/>
    <w:rsid w:val="007E16C7"/>
    <w:pPr>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Lined-Accent51">
    <w:name w:val="Lined - Accent 51"/>
    <w:basedOn w:val="a2"/>
    <w:uiPriority w:val="99"/>
    <w:rsid w:val="007E16C7"/>
    <w:pPr>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4472C4" w:fill="4472C4"/>
      </w:tcPr>
    </w:tblStylePr>
    <w:tblStylePr w:type="lastRow">
      <w:rPr>
        <w:color w:val="F2F2F2"/>
        <w:sz w:val="22"/>
      </w:rPr>
      <w:tblPr/>
      <w:tcPr>
        <w:shd w:val="clear" w:color="4472C4" w:fill="4472C4"/>
      </w:tcPr>
    </w:tblStylePr>
    <w:tblStylePr w:type="firstCol">
      <w:rPr>
        <w:color w:val="F2F2F2"/>
        <w:sz w:val="22"/>
      </w:rPr>
      <w:tblPr/>
      <w:tcPr>
        <w:shd w:val="clear" w:color="4472C4" w:fill="4472C4"/>
      </w:tcPr>
    </w:tblStylePr>
    <w:tblStylePr w:type="lastCol">
      <w:rPr>
        <w:color w:val="F2F2F2"/>
        <w:sz w:val="22"/>
      </w:rPr>
      <w:tblPr/>
      <w:tcPr>
        <w:shd w:val="clear" w:color="4472C4" w:fill="4472C4"/>
      </w:tcPr>
    </w:tblStylePr>
    <w:tblStylePr w:type="band1Vert">
      <w:rPr>
        <w:color w:val="404040"/>
        <w:sz w:val="22"/>
      </w:rPr>
    </w:tblStylePr>
    <w:tblStylePr w:type="band2Vert">
      <w:rPr>
        <w:color w:val="404040"/>
        <w:sz w:val="22"/>
      </w:rPr>
      <w:tblPr/>
      <w:tcPr>
        <w:shd w:val="clear" w:color="D8E2F3" w:fill="D8E2F3"/>
      </w:tcPr>
    </w:tblStylePr>
    <w:tblStylePr w:type="band1Horz">
      <w:rPr>
        <w:color w:val="404040"/>
        <w:sz w:val="22"/>
      </w:rPr>
    </w:tblStylePr>
    <w:tblStylePr w:type="band2Horz">
      <w:rPr>
        <w:color w:val="404040"/>
        <w:sz w:val="22"/>
      </w:rPr>
      <w:tblPr/>
      <w:tcPr>
        <w:shd w:val="clear" w:color="D8E2F3" w:fill="D8E2F3"/>
      </w:tcPr>
    </w:tblStylePr>
  </w:style>
  <w:style w:type="table" w:customStyle="1" w:styleId="Lined-Accent61">
    <w:name w:val="Lined - Accent 61"/>
    <w:basedOn w:val="a2"/>
    <w:uiPriority w:val="99"/>
    <w:rsid w:val="007E16C7"/>
    <w:pPr>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Lined-Accent10">
    <w:name w:val="Bordered &amp; Lined - Accent1"/>
    <w:basedOn w:val="a2"/>
    <w:uiPriority w:val="99"/>
    <w:rsid w:val="007E16C7"/>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FFFFF"/>
      </w:tcPr>
    </w:tblStylePr>
    <w:tblStylePr w:type="band1Horz">
      <w:rPr>
        <w:color w:val="404040"/>
        <w:sz w:val="22"/>
      </w:rPr>
    </w:tblStylePr>
    <w:tblStylePr w:type="band2Horz">
      <w:rPr>
        <w:color w:val="404040"/>
        <w:sz w:val="22"/>
      </w:rPr>
      <w:tblPr/>
      <w:tcPr>
        <w:shd w:val="clear" w:color="F2F2F2" w:fill="FFFFFF"/>
      </w:tcPr>
    </w:tblStylePr>
  </w:style>
  <w:style w:type="table" w:customStyle="1" w:styleId="BorderedLined-Accent11">
    <w:name w:val="Bordered &amp; Lined - Accent 11"/>
    <w:basedOn w:val="a2"/>
    <w:uiPriority w:val="99"/>
    <w:rsid w:val="007E16C7"/>
    <w:pPr>
      <w:spacing w:after="0" w:line="240" w:lineRule="auto"/>
    </w:pPr>
    <w:rPr>
      <w:color w:val="404040"/>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color w:val="F2F2F2"/>
        <w:sz w:val="22"/>
      </w:rPr>
      <w:tblPr/>
      <w:tcPr>
        <w:shd w:val="clear" w:color="68A2D8" w:fill="68A2D8"/>
      </w:tcPr>
    </w:tblStylePr>
    <w:tblStylePr w:type="lastRow">
      <w:rPr>
        <w:color w:val="F2F2F2"/>
        <w:sz w:val="22"/>
      </w:rPr>
      <w:tblPr/>
      <w:tcPr>
        <w:shd w:val="clear" w:color="68A2D8" w:fill="68A2D8"/>
      </w:tcPr>
    </w:tblStylePr>
    <w:tblStylePr w:type="firstCol">
      <w:rPr>
        <w:color w:val="F2F2F2"/>
        <w:sz w:val="22"/>
      </w:rPr>
      <w:tblPr/>
      <w:tcPr>
        <w:shd w:val="clear" w:color="68A2D8" w:fill="68A2D8"/>
      </w:tcPr>
    </w:tblStylePr>
    <w:tblStylePr w:type="lastCol">
      <w:rPr>
        <w:color w:val="F2F2F2"/>
        <w:sz w:val="22"/>
      </w:rPr>
      <w:tblPr/>
      <w:tcPr>
        <w:shd w:val="clear" w:color="68A2D8" w:fill="68A2D8"/>
      </w:tcPr>
    </w:tblStylePr>
    <w:tblStylePr w:type="band1Vert">
      <w:rPr>
        <w:color w:val="404040"/>
        <w:sz w:val="22"/>
      </w:rPr>
    </w:tblStylePr>
    <w:tblStylePr w:type="band2Vert">
      <w:rPr>
        <w:color w:val="404040"/>
        <w:sz w:val="22"/>
      </w:rPr>
      <w:tblPr/>
      <w:tcPr>
        <w:shd w:val="clear" w:color="CBDFF1" w:fill="CBDFF1"/>
      </w:tcPr>
    </w:tblStylePr>
    <w:tblStylePr w:type="band1Horz">
      <w:rPr>
        <w:color w:val="404040"/>
        <w:sz w:val="22"/>
      </w:rPr>
    </w:tblStylePr>
    <w:tblStylePr w:type="band2Horz">
      <w:rPr>
        <w:color w:val="404040"/>
        <w:sz w:val="22"/>
      </w:rPr>
      <w:tblPr/>
      <w:tcPr>
        <w:shd w:val="clear" w:color="CBDFF1" w:fill="CBDFF1"/>
      </w:tcPr>
    </w:tblStylePr>
  </w:style>
  <w:style w:type="table" w:customStyle="1" w:styleId="BorderedLined-Accent21">
    <w:name w:val="Bordered &amp; Lined - Accent 21"/>
    <w:basedOn w:val="a2"/>
    <w:uiPriority w:val="99"/>
    <w:rsid w:val="007E16C7"/>
    <w:pPr>
      <w:spacing w:after="0" w:line="240" w:lineRule="auto"/>
    </w:pPr>
    <w:rPr>
      <w:color w:val="404040"/>
      <w:sz w:val="20"/>
      <w:szCs w:val="20"/>
      <w:lang w:eastAsia="ru-RU"/>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BorderedLined-Accent31">
    <w:name w:val="Bordered &amp; Lined - Accent 31"/>
    <w:basedOn w:val="a2"/>
    <w:uiPriority w:val="99"/>
    <w:rsid w:val="007E16C7"/>
    <w:pPr>
      <w:spacing w:after="0" w:line="240" w:lineRule="auto"/>
    </w:pPr>
    <w:rPr>
      <w:color w:val="404040"/>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BorderedLined-Accent41">
    <w:name w:val="Bordered &amp; Lined - Accent 41"/>
    <w:basedOn w:val="a2"/>
    <w:uiPriority w:val="99"/>
    <w:rsid w:val="007E16C7"/>
    <w:pPr>
      <w:spacing w:after="0" w:line="240" w:lineRule="auto"/>
    </w:pPr>
    <w:rPr>
      <w:color w:val="404040"/>
      <w:sz w:val="20"/>
      <w:szCs w:val="20"/>
      <w:lang w:eastAsia="ru-RU"/>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BorderedLined-Accent51">
    <w:name w:val="Bordered &amp; Lined - Accent 51"/>
    <w:basedOn w:val="a2"/>
    <w:uiPriority w:val="99"/>
    <w:rsid w:val="007E16C7"/>
    <w:pPr>
      <w:spacing w:after="0" w:line="240" w:lineRule="auto"/>
    </w:pPr>
    <w:rPr>
      <w:color w:val="404040"/>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color w:val="F2F2F2"/>
        <w:sz w:val="22"/>
      </w:rPr>
      <w:tblPr/>
      <w:tcPr>
        <w:shd w:val="clear" w:color="4472C4" w:fill="4472C4"/>
      </w:tcPr>
    </w:tblStylePr>
    <w:tblStylePr w:type="lastRow">
      <w:rPr>
        <w:color w:val="F2F2F2"/>
        <w:sz w:val="22"/>
      </w:rPr>
      <w:tblPr/>
      <w:tcPr>
        <w:shd w:val="clear" w:color="4472C4" w:fill="4472C4"/>
      </w:tcPr>
    </w:tblStylePr>
    <w:tblStylePr w:type="firstCol">
      <w:rPr>
        <w:color w:val="F2F2F2"/>
        <w:sz w:val="22"/>
      </w:rPr>
      <w:tblPr/>
      <w:tcPr>
        <w:shd w:val="clear" w:color="4472C4" w:fill="4472C4"/>
      </w:tcPr>
    </w:tblStylePr>
    <w:tblStylePr w:type="lastCol">
      <w:rPr>
        <w:color w:val="F2F2F2"/>
        <w:sz w:val="22"/>
      </w:rPr>
      <w:tblPr/>
      <w:tcPr>
        <w:shd w:val="clear" w:color="4472C4" w:fill="4472C4"/>
      </w:tcPr>
    </w:tblStylePr>
    <w:tblStylePr w:type="band1Vert">
      <w:rPr>
        <w:color w:val="404040"/>
        <w:sz w:val="22"/>
      </w:rPr>
    </w:tblStylePr>
    <w:tblStylePr w:type="band2Vert">
      <w:rPr>
        <w:color w:val="404040"/>
        <w:sz w:val="22"/>
      </w:rPr>
      <w:tblPr/>
      <w:tcPr>
        <w:shd w:val="clear" w:color="D8E2F3" w:fill="D8E2F3"/>
      </w:tcPr>
    </w:tblStylePr>
    <w:tblStylePr w:type="band1Horz">
      <w:rPr>
        <w:color w:val="404040"/>
        <w:sz w:val="22"/>
      </w:rPr>
    </w:tblStylePr>
    <w:tblStylePr w:type="band2Horz">
      <w:rPr>
        <w:color w:val="404040"/>
        <w:sz w:val="22"/>
      </w:rPr>
      <w:tblPr/>
      <w:tcPr>
        <w:shd w:val="clear" w:color="D8E2F3" w:fill="D8E2F3"/>
      </w:tcPr>
    </w:tblStylePr>
  </w:style>
  <w:style w:type="table" w:customStyle="1" w:styleId="BorderedLined-Accent61">
    <w:name w:val="Bordered &amp; Lined - Accent 61"/>
    <w:basedOn w:val="a2"/>
    <w:uiPriority w:val="99"/>
    <w:rsid w:val="007E16C7"/>
    <w:pPr>
      <w:spacing w:after="0" w:line="240" w:lineRule="auto"/>
    </w:pPr>
    <w:rPr>
      <w:color w:val="404040"/>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1">
    <w:name w:val="Bordered1"/>
    <w:basedOn w:val="a2"/>
    <w:uiPriority w:val="99"/>
    <w:rsid w:val="007E16C7"/>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
    <w:name w:val="Bordered - Accent 11"/>
    <w:basedOn w:val="a2"/>
    <w:uiPriority w:val="99"/>
    <w:rsid w:val="007E16C7"/>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rPr>
      <w:tblPr/>
      <w:tcPr>
        <w:tcBorders>
          <w:bottom w:val="single" w:sz="12" w:space="0" w:color="5B9BD5"/>
        </w:tcBorders>
      </w:tcPr>
    </w:tblStylePr>
    <w:tblStylePr w:type="lastRow">
      <w:rPr>
        <w:color w:val="404040"/>
        <w:sz w:val="22"/>
      </w:rPr>
      <w:tblPr/>
      <w:tcPr>
        <w:tcBorders>
          <w:top w:val="single" w:sz="12" w:space="0" w:color="5B9BD5"/>
        </w:tcBorders>
      </w:tcPr>
    </w:tblStylePr>
    <w:tblStylePr w:type="firstCol">
      <w:rPr>
        <w:color w:val="404040"/>
        <w:sz w:val="22"/>
      </w:rPr>
    </w:tblStylePr>
    <w:tblStylePr w:type="lastCol">
      <w:rPr>
        <w:color w:val="404040"/>
        <w:sz w:val="22"/>
      </w:rPr>
      <w:tblPr/>
      <w:tcPr>
        <w:tcBorders>
          <w:left w:val="single" w:sz="12" w:space="0" w:color="5B9BD5"/>
        </w:tcBorders>
      </w:tcPr>
    </w:tblStylePr>
    <w:tblStylePr w:type="band1Horz">
      <w:rPr>
        <w:color w:val="404040"/>
        <w:sz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21">
    <w:name w:val="Bordered - Accent 21"/>
    <w:basedOn w:val="a2"/>
    <w:uiPriority w:val="99"/>
    <w:rsid w:val="007E16C7"/>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rPr>
      <w:tblPr/>
      <w:tcPr>
        <w:tcBorders>
          <w:bottom w:val="single" w:sz="12" w:space="0" w:color="ED7D31"/>
        </w:tcBorders>
      </w:tcPr>
    </w:tblStylePr>
    <w:tblStylePr w:type="lastRow">
      <w:rPr>
        <w:color w:val="404040"/>
        <w:sz w:val="22"/>
      </w:rPr>
      <w:tblPr/>
      <w:tcPr>
        <w:tcBorders>
          <w:top w:val="single" w:sz="12" w:space="0" w:color="ED7D31"/>
        </w:tcBorders>
      </w:tcPr>
    </w:tblStylePr>
    <w:tblStylePr w:type="firstCol">
      <w:rPr>
        <w:color w:val="404040"/>
        <w:sz w:val="22"/>
      </w:rPr>
    </w:tblStylePr>
    <w:tblStylePr w:type="lastCol">
      <w:rPr>
        <w:color w:val="404040"/>
        <w:sz w:val="22"/>
      </w:rPr>
      <w:tblPr/>
      <w:tcPr>
        <w:tcBorders>
          <w:left w:val="single" w:sz="12" w:space="0" w:color="ED7D31"/>
        </w:tcBorders>
      </w:tcPr>
    </w:tblStylePr>
    <w:tblStylePr w:type="band1Horz">
      <w:rPr>
        <w:color w:val="404040"/>
        <w:sz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
    <w:name w:val="Bordered - Accent 31"/>
    <w:basedOn w:val="a2"/>
    <w:uiPriority w:val="99"/>
    <w:rsid w:val="007E16C7"/>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rPr>
      <w:tblPr/>
      <w:tcPr>
        <w:tcBorders>
          <w:bottom w:val="single" w:sz="12" w:space="0" w:color="A5A5A5"/>
        </w:tcBorders>
      </w:tcPr>
    </w:tblStylePr>
    <w:tblStylePr w:type="lastRow">
      <w:rPr>
        <w:color w:val="404040"/>
        <w:sz w:val="22"/>
      </w:rPr>
      <w:tblPr/>
      <w:tcPr>
        <w:tcBorders>
          <w:top w:val="single" w:sz="12" w:space="0" w:color="A5A5A5"/>
        </w:tcBorders>
      </w:tcPr>
    </w:tblStylePr>
    <w:tblStylePr w:type="firstCol">
      <w:rPr>
        <w:color w:val="404040"/>
        <w:sz w:val="22"/>
      </w:rPr>
    </w:tblStylePr>
    <w:tblStylePr w:type="lastCol">
      <w:rPr>
        <w:color w:val="404040"/>
        <w:sz w:val="22"/>
      </w:rPr>
      <w:tblPr/>
      <w:tcPr>
        <w:tcBorders>
          <w:left w:val="single" w:sz="12" w:space="0" w:color="A5A5A5"/>
        </w:tcBorders>
      </w:tcPr>
    </w:tblStylePr>
    <w:tblStylePr w:type="band1Horz">
      <w:rPr>
        <w:color w:val="404040"/>
        <w:sz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
    <w:name w:val="Bordered - Accent 41"/>
    <w:basedOn w:val="a2"/>
    <w:uiPriority w:val="99"/>
    <w:rsid w:val="007E16C7"/>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rPr>
      <w:tblPr/>
      <w:tcPr>
        <w:tcBorders>
          <w:bottom w:val="single" w:sz="12" w:space="0" w:color="FFC000"/>
        </w:tcBorders>
      </w:tcPr>
    </w:tblStylePr>
    <w:tblStylePr w:type="lastRow">
      <w:rPr>
        <w:color w:val="404040"/>
        <w:sz w:val="22"/>
      </w:rPr>
      <w:tblPr/>
      <w:tcPr>
        <w:tcBorders>
          <w:top w:val="single" w:sz="12" w:space="0" w:color="FFC000"/>
        </w:tcBorders>
      </w:tcPr>
    </w:tblStylePr>
    <w:tblStylePr w:type="firstCol">
      <w:rPr>
        <w:color w:val="404040"/>
        <w:sz w:val="22"/>
      </w:rPr>
    </w:tblStylePr>
    <w:tblStylePr w:type="lastCol">
      <w:rPr>
        <w:color w:val="404040"/>
        <w:sz w:val="22"/>
      </w:rPr>
      <w:tblPr/>
      <w:tcPr>
        <w:tcBorders>
          <w:left w:val="single" w:sz="12" w:space="0" w:color="FFC000"/>
        </w:tcBorders>
      </w:tcPr>
    </w:tblStylePr>
    <w:tblStylePr w:type="band1Horz">
      <w:rPr>
        <w:color w:val="404040"/>
        <w:sz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
    <w:name w:val="Bordered - Accent 51"/>
    <w:basedOn w:val="a2"/>
    <w:uiPriority w:val="99"/>
    <w:rsid w:val="007E16C7"/>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rPr>
      <w:tblPr/>
      <w:tcPr>
        <w:tcBorders>
          <w:bottom w:val="single" w:sz="12" w:space="0" w:color="4472C4"/>
        </w:tcBorders>
      </w:tcPr>
    </w:tblStylePr>
    <w:tblStylePr w:type="lastRow">
      <w:rPr>
        <w:color w:val="404040"/>
        <w:sz w:val="22"/>
      </w:rPr>
      <w:tblPr/>
      <w:tcPr>
        <w:tcBorders>
          <w:top w:val="single" w:sz="12" w:space="0" w:color="4472C4"/>
        </w:tcBorders>
      </w:tcPr>
    </w:tblStylePr>
    <w:tblStylePr w:type="firstCol">
      <w:rPr>
        <w:color w:val="404040"/>
        <w:sz w:val="22"/>
      </w:rPr>
    </w:tblStylePr>
    <w:tblStylePr w:type="lastCol">
      <w:rPr>
        <w:color w:val="404040"/>
        <w:sz w:val="22"/>
      </w:rPr>
      <w:tblPr/>
      <w:tcPr>
        <w:tcBorders>
          <w:left w:val="single" w:sz="12" w:space="0" w:color="4472C4"/>
        </w:tcBorders>
      </w:tcPr>
    </w:tblStylePr>
    <w:tblStylePr w:type="band1Horz">
      <w:rPr>
        <w:color w:val="404040"/>
        <w:sz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61">
    <w:name w:val="Bordered - Accent 61"/>
    <w:basedOn w:val="a2"/>
    <w:uiPriority w:val="99"/>
    <w:rsid w:val="007E16C7"/>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rPr>
      <w:tblPr/>
      <w:tcPr>
        <w:tcBorders>
          <w:bottom w:val="single" w:sz="12" w:space="0" w:color="70AD47"/>
        </w:tcBorders>
      </w:tcPr>
    </w:tblStylePr>
    <w:tblStylePr w:type="lastRow">
      <w:rPr>
        <w:color w:val="404040"/>
        <w:sz w:val="22"/>
      </w:rPr>
      <w:tblPr/>
      <w:tcPr>
        <w:tcBorders>
          <w:top w:val="single" w:sz="12" w:space="0" w:color="70AD47"/>
        </w:tcBorders>
      </w:tcPr>
    </w:tblStylePr>
    <w:tblStylePr w:type="firstCol">
      <w:rPr>
        <w:color w:val="404040"/>
        <w:sz w:val="22"/>
      </w:rPr>
    </w:tblStylePr>
    <w:tblStylePr w:type="lastCol">
      <w:rPr>
        <w:color w:val="404040"/>
        <w:sz w:val="22"/>
      </w:rPr>
      <w:tblPr/>
      <w:tcPr>
        <w:tcBorders>
          <w:left w:val="single" w:sz="12" w:space="0" w:color="70AD47"/>
        </w:tcBorders>
      </w:tcPr>
    </w:tblStylePr>
    <w:tblStylePr w:type="band1Horz">
      <w:rPr>
        <w:color w:val="404040"/>
        <w:sz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330">
    <w:name w:val="Сетка таблицы33"/>
    <w:basedOn w:val="a2"/>
    <w:uiPriority w:val="39"/>
    <w:rsid w:val="007E16C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2"/>
    <w:next w:val="af2"/>
    <w:uiPriority w:val="59"/>
    <w:rsid w:val="007E16C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3"/>
    <w:uiPriority w:val="99"/>
    <w:semiHidden/>
    <w:unhideWhenUsed/>
    <w:rsid w:val="00B547DE"/>
  </w:style>
  <w:style w:type="table" w:customStyle="1" w:styleId="TableGridLight2">
    <w:name w:val="Table Grid Light2"/>
    <w:basedOn w:val="a2"/>
    <w:uiPriority w:val="59"/>
    <w:rsid w:val="00B547DE"/>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26">
    <w:name w:val="Таблица простая 12"/>
    <w:basedOn w:val="a2"/>
    <w:next w:val="1fa"/>
    <w:uiPriority w:val="59"/>
    <w:rsid w:val="00B547DE"/>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1">
    <w:name w:val="Таблица простая 22"/>
    <w:basedOn w:val="a2"/>
    <w:next w:val="2f7"/>
    <w:uiPriority w:val="59"/>
    <w:rsid w:val="00B547DE"/>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2">
    <w:name w:val="Таблица простая 32"/>
    <w:basedOn w:val="a2"/>
    <w:next w:val="3f"/>
    <w:uiPriority w:val="99"/>
    <w:rsid w:val="00B547DE"/>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0">
    <w:name w:val="Таблица простая 42"/>
    <w:basedOn w:val="a2"/>
    <w:next w:val="48"/>
    <w:uiPriority w:val="99"/>
    <w:rsid w:val="00B547D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0">
    <w:name w:val="Таблица простая 52"/>
    <w:basedOn w:val="a2"/>
    <w:next w:val="57"/>
    <w:uiPriority w:val="99"/>
    <w:rsid w:val="00B547D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2"/>
    <w:next w:val="-1"/>
    <w:uiPriority w:val="99"/>
    <w:rsid w:val="00B547DE"/>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2"/>
    <w:uiPriority w:val="99"/>
    <w:rsid w:val="00B547DE"/>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2">
    <w:name w:val="Grid Table 1 Light - Accent 22"/>
    <w:basedOn w:val="a2"/>
    <w:uiPriority w:val="99"/>
    <w:rsid w:val="00B547DE"/>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2"/>
    <w:uiPriority w:val="99"/>
    <w:rsid w:val="00B547DE"/>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2"/>
    <w:uiPriority w:val="99"/>
    <w:rsid w:val="00B547DE"/>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2"/>
    <w:uiPriority w:val="99"/>
    <w:rsid w:val="00B547DE"/>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2">
    <w:name w:val="Grid Table 1 Light - Accent 62"/>
    <w:basedOn w:val="a2"/>
    <w:uiPriority w:val="99"/>
    <w:rsid w:val="00B547DE"/>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2">
    <w:name w:val="Таблица-сетка 22"/>
    <w:basedOn w:val="a2"/>
    <w:next w:val="-2"/>
    <w:uiPriority w:val="99"/>
    <w:rsid w:val="00B547DE"/>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2"/>
    <w:uiPriority w:val="99"/>
    <w:rsid w:val="00B547DE"/>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2">
    <w:name w:val="Grid Table 2 - Accent 22"/>
    <w:basedOn w:val="a2"/>
    <w:uiPriority w:val="99"/>
    <w:rsid w:val="00B547DE"/>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
    <w:name w:val="Grid Table 2 - Accent 32"/>
    <w:basedOn w:val="a2"/>
    <w:uiPriority w:val="99"/>
    <w:rsid w:val="00B547DE"/>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
    <w:name w:val="Grid Table 2 - Accent 42"/>
    <w:basedOn w:val="a2"/>
    <w:uiPriority w:val="99"/>
    <w:rsid w:val="00B547DE"/>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
    <w:name w:val="Grid Table 2 - Accent 52"/>
    <w:basedOn w:val="a2"/>
    <w:uiPriority w:val="99"/>
    <w:rsid w:val="00B547DE"/>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2">
    <w:name w:val="Grid Table 2 - Accent 62"/>
    <w:basedOn w:val="a2"/>
    <w:uiPriority w:val="99"/>
    <w:rsid w:val="00B547DE"/>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2">
    <w:name w:val="Таблица-сетка 32"/>
    <w:basedOn w:val="a2"/>
    <w:next w:val="-3"/>
    <w:uiPriority w:val="99"/>
    <w:rsid w:val="00B547DE"/>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2"/>
    <w:uiPriority w:val="99"/>
    <w:rsid w:val="00B547DE"/>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2">
    <w:name w:val="Grid Table 3 - Accent 22"/>
    <w:basedOn w:val="a2"/>
    <w:uiPriority w:val="99"/>
    <w:rsid w:val="00B547DE"/>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
    <w:name w:val="Grid Table 3 - Accent 32"/>
    <w:basedOn w:val="a2"/>
    <w:uiPriority w:val="99"/>
    <w:rsid w:val="00B547DE"/>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
    <w:name w:val="Grid Table 3 - Accent 42"/>
    <w:basedOn w:val="a2"/>
    <w:uiPriority w:val="99"/>
    <w:rsid w:val="00B547DE"/>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
    <w:name w:val="Grid Table 3 - Accent 52"/>
    <w:basedOn w:val="a2"/>
    <w:uiPriority w:val="99"/>
    <w:rsid w:val="00B547DE"/>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2">
    <w:name w:val="Grid Table 3 - Accent 62"/>
    <w:basedOn w:val="a2"/>
    <w:uiPriority w:val="99"/>
    <w:rsid w:val="00B547DE"/>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2">
    <w:name w:val="Таблица-сетка 42"/>
    <w:basedOn w:val="a2"/>
    <w:next w:val="-4"/>
    <w:uiPriority w:val="59"/>
    <w:rsid w:val="00B547DE"/>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2"/>
    <w:uiPriority w:val="59"/>
    <w:rsid w:val="00B547DE"/>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2">
    <w:name w:val="Grid Table 4 - Accent 22"/>
    <w:basedOn w:val="a2"/>
    <w:uiPriority w:val="59"/>
    <w:rsid w:val="00B547DE"/>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
    <w:name w:val="Grid Table 4 - Accent 32"/>
    <w:basedOn w:val="a2"/>
    <w:uiPriority w:val="59"/>
    <w:rsid w:val="00B547DE"/>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
    <w:name w:val="Grid Table 4 - Accent 42"/>
    <w:basedOn w:val="a2"/>
    <w:uiPriority w:val="59"/>
    <w:rsid w:val="00B547DE"/>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
    <w:name w:val="Grid Table 4 - Accent 52"/>
    <w:basedOn w:val="a2"/>
    <w:uiPriority w:val="59"/>
    <w:rsid w:val="00B547DE"/>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2">
    <w:name w:val="Grid Table 4 - Accent 62"/>
    <w:basedOn w:val="a2"/>
    <w:uiPriority w:val="59"/>
    <w:rsid w:val="00B547DE"/>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2">
    <w:name w:val="Таблица-сетка 5 темная2"/>
    <w:basedOn w:val="a2"/>
    <w:next w:val="-5"/>
    <w:uiPriority w:val="99"/>
    <w:rsid w:val="00B547D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2"/>
    <w:uiPriority w:val="99"/>
    <w:rsid w:val="00B547D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2">
    <w:name w:val="Grid Table 5 Dark - Accent 22"/>
    <w:basedOn w:val="a2"/>
    <w:uiPriority w:val="99"/>
    <w:rsid w:val="00B547D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
    <w:name w:val="Grid Table 5 Dark - Accent 32"/>
    <w:basedOn w:val="a2"/>
    <w:uiPriority w:val="99"/>
    <w:rsid w:val="00B547D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2">
    <w:name w:val="Grid Table 5 Dark- Accent 42"/>
    <w:basedOn w:val="a2"/>
    <w:uiPriority w:val="99"/>
    <w:rsid w:val="00B547D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
    <w:name w:val="Grid Table 5 Dark - Accent 52"/>
    <w:basedOn w:val="a2"/>
    <w:uiPriority w:val="99"/>
    <w:rsid w:val="00B547D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2">
    <w:name w:val="Grid Table 5 Dark - Accent 62"/>
    <w:basedOn w:val="a2"/>
    <w:uiPriority w:val="99"/>
    <w:rsid w:val="00B547D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2">
    <w:name w:val="Таблица-сетка 6 цветная2"/>
    <w:basedOn w:val="a2"/>
    <w:next w:val="-6"/>
    <w:uiPriority w:val="99"/>
    <w:rsid w:val="00B547DE"/>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2"/>
    <w:uiPriority w:val="99"/>
    <w:rsid w:val="00B547DE"/>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2">
    <w:name w:val="Grid Table 6 Colorful - Accent 22"/>
    <w:basedOn w:val="a2"/>
    <w:uiPriority w:val="99"/>
    <w:rsid w:val="00B547DE"/>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
    <w:name w:val="Grid Table 6 Colorful - Accent 32"/>
    <w:basedOn w:val="a2"/>
    <w:uiPriority w:val="99"/>
    <w:rsid w:val="00B547DE"/>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
    <w:name w:val="Grid Table 6 Colorful - Accent 42"/>
    <w:basedOn w:val="a2"/>
    <w:uiPriority w:val="99"/>
    <w:rsid w:val="00B547DE"/>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
    <w:name w:val="Grid Table 6 Colorful - Accent 52"/>
    <w:basedOn w:val="a2"/>
    <w:uiPriority w:val="99"/>
    <w:rsid w:val="00B547DE"/>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2">
    <w:name w:val="Grid Table 6 Colorful - Accent 62"/>
    <w:basedOn w:val="a2"/>
    <w:uiPriority w:val="99"/>
    <w:rsid w:val="00B547DE"/>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2">
    <w:name w:val="Таблица-сетка 7 цветная2"/>
    <w:basedOn w:val="a2"/>
    <w:next w:val="-7"/>
    <w:uiPriority w:val="99"/>
    <w:rsid w:val="00B547DE"/>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2"/>
    <w:uiPriority w:val="99"/>
    <w:rsid w:val="00B547DE"/>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2">
    <w:name w:val="Grid Table 7 Colorful - Accent 22"/>
    <w:basedOn w:val="a2"/>
    <w:uiPriority w:val="99"/>
    <w:rsid w:val="00B547DE"/>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
    <w:name w:val="Grid Table 7 Colorful - Accent 32"/>
    <w:basedOn w:val="a2"/>
    <w:uiPriority w:val="99"/>
    <w:rsid w:val="00B547DE"/>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
    <w:name w:val="Grid Table 7 Colorful - Accent 42"/>
    <w:basedOn w:val="a2"/>
    <w:uiPriority w:val="99"/>
    <w:rsid w:val="00B547DE"/>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
    <w:name w:val="Grid Table 7 Colorful - Accent 52"/>
    <w:basedOn w:val="a2"/>
    <w:uiPriority w:val="99"/>
    <w:rsid w:val="00B547DE"/>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2">
    <w:name w:val="Grid Table 7 Colorful - Accent 62"/>
    <w:basedOn w:val="a2"/>
    <w:uiPriority w:val="99"/>
    <w:rsid w:val="00B547DE"/>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20">
    <w:name w:val="Список-таблица 1 светлая2"/>
    <w:basedOn w:val="a2"/>
    <w:next w:val="-10"/>
    <w:uiPriority w:val="99"/>
    <w:rsid w:val="00B547D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2"/>
    <w:uiPriority w:val="99"/>
    <w:rsid w:val="00B547D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2">
    <w:name w:val="List Table 1 Light - Accent 22"/>
    <w:basedOn w:val="a2"/>
    <w:uiPriority w:val="99"/>
    <w:rsid w:val="00B547D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
    <w:name w:val="List Table 1 Light - Accent 32"/>
    <w:basedOn w:val="a2"/>
    <w:uiPriority w:val="99"/>
    <w:rsid w:val="00B547D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
    <w:name w:val="List Table 1 Light - Accent 42"/>
    <w:basedOn w:val="a2"/>
    <w:uiPriority w:val="99"/>
    <w:rsid w:val="00B547D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
    <w:name w:val="List Table 1 Light - Accent 52"/>
    <w:basedOn w:val="a2"/>
    <w:uiPriority w:val="99"/>
    <w:rsid w:val="00B547D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2">
    <w:name w:val="List Table 1 Light - Accent 62"/>
    <w:basedOn w:val="a2"/>
    <w:uiPriority w:val="99"/>
    <w:rsid w:val="00B547D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20">
    <w:name w:val="Список-таблица 22"/>
    <w:basedOn w:val="a2"/>
    <w:next w:val="-20"/>
    <w:uiPriority w:val="99"/>
    <w:rsid w:val="00B547DE"/>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2"/>
    <w:uiPriority w:val="99"/>
    <w:rsid w:val="00B547DE"/>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2">
    <w:name w:val="List Table 2 - Accent 22"/>
    <w:basedOn w:val="a2"/>
    <w:uiPriority w:val="99"/>
    <w:rsid w:val="00B547DE"/>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
    <w:name w:val="List Table 2 - Accent 32"/>
    <w:basedOn w:val="a2"/>
    <w:uiPriority w:val="99"/>
    <w:rsid w:val="00B547DE"/>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
    <w:name w:val="List Table 2 - Accent 42"/>
    <w:basedOn w:val="a2"/>
    <w:uiPriority w:val="99"/>
    <w:rsid w:val="00B547DE"/>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
    <w:name w:val="List Table 2 - Accent 52"/>
    <w:basedOn w:val="a2"/>
    <w:uiPriority w:val="99"/>
    <w:rsid w:val="00B547DE"/>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2">
    <w:name w:val="List Table 2 - Accent 62"/>
    <w:basedOn w:val="a2"/>
    <w:uiPriority w:val="99"/>
    <w:rsid w:val="00B547DE"/>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20">
    <w:name w:val="Список-таблица 32"/>
    <w:basedOn w:val="a2"/>
    <w:next w:val="-30"/>
    <w:uiPriority w:val="99"/>
    <w:rsid w:val="00B547DE"/>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2"/>
    <w:uiPriority w:val="99"/>
    <w:rsid w:val="00B547DE"/>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2">
    <w:name w:val="List Table 3 - Accent 22"/>
    <w:basedOn w:val="a2"/>
    <w:uiPriority w:val="99"/>
    <w:rsid w:val="00B547DE"/>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
    <w:name w:val="List Table 3 - Accent 32"/>
    <w:basedOn w:val="a2"/>
    <w:uiPriority w:val="99"/>
    <w:rsid w:val="00B547DE"/>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
    <w:name w:val="List Table 3 - Accent 42"/>
    <w:basedOn w:val="a2"/>
    <w:uiPriority w:val="99"/>
    <w:rsid w:val="00B547DE"/>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
    <w:name w:val="List Table 3 - Accent 52"/>
    <w:basedOn w:val="a2"/>
    <w:uiPriority w:val="99"/>
    <w:rsid w:val="00B547DE"/>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2">
    <w:name w:val="List Table 3 - Accent 62"/>
    <w:basedOn w:val="a2"/>
    <w:uiPriority w:val="99"/>
    <w:rsid w:val="00B547DE"/>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20">
    <w:name w:val="Список-таблица 42"/>
    <w:basedOn w:val="a2"/>
    <w:next w:val="-40"/>
    <w:uiPriority w:val="99"/>
    <w:rsid w:val="00B547DE"/>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2"/>
    <w:uiPriority w:val="99"/>
    <w:rsid w:val="00B547DE"/>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2">
    <w:name w:val="List Table 4 - Accent 22"/>
    <w:basedOn w:val="a2"/>
    <w:uiPriority w:val="99"/>
    <w:rsid w:val="00B547DE"/>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
    <w:name w:val="List Table 4 - Accent 32"/>
    <w:basedOn w:val="a2"/>
    <w:uiPriority w:val="99"/>
    <w:rsid w:val="00B547DE"/>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
    <w:name w:val="List Table 4 - Accent 42"/>
    <w:basedOn w:val="a2"/>
    <w:uiPriority w:val="99"/>
    <w:rsid w:val="00B547DE"/>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
    <w:name w:val="List Table 4 - Accent 52"/>
    <w:basedOn w:val="a2"/>
    <w:uiPriority w:val="99"/>
    <w:rsid w:val="00B547DE"/>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2">
    <w:name w:val="List Table 4 - Accent 62"/>
    <w:basedOn w:val="a2"/>
    <w:uiPriority w:val="99"/>
    <w:rsid w:val="00B547DE"/>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20">
    <w:name w:val="Список-таблица 5 темная2"/>
    <w:basedOn w:val="a2"/>
    <w:next w:val="-50"/>
    <w:uiPriority w:val="99"/>
    <w:rsid w:val="00B547DE"/>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2"/>
    <w:uiPriority w:val="99"/>
    <w:rsid w:val="00B547DE"/>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2">
    <w:name w:val="List Table 5 Dark - Accent 22"/>
    <w:basedOn w:val="a2"/>
    <w:uiPriority w:val="99"/>
    <w:rsid w:val="00B547DE"/>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
    <w:name w:val="List Table 5 Dark - Accent 32"/>
    <w:basedOn w:val="a2"/>
    <w:uiPriority w:val="99"/>
    <w:rsid w:val="00B547DE"/>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
    <w:name w:val="List Table 5 Dark - Accent 42"/>
    <w:basedOn w:val="a2"/>
    <w:uiPriority w:val="99"/>
    <w:rsid w:val="00B547DE"/>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
    <w:name w:val="List Table 5 Dark - Accent 52"/>
    <w:basedOn w:val="a2"/>
    <w:uiPriority w:val="99"/>
    <w:rsid w:val="00B547DE"/>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2">
    <w:name w:val="List Table 5 Dark - Accent 62"/>
    <w:basedOn w:val="a2"/>
    <w:uiPriority w:val="99"/>
    <w:rsid w:val="00B547DE"/>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20">
    <w:name w:val="Список-таблица 6 цветная2"/>
    <w:basedOn w:val="a2"/>
    <w:next w:val="-60"/>
    <w:uiPriority w:val="99"/>
    <w:rsid w:val="00B547DE"/>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2"/>
    <w:uiPriority w:val="99"/>
    <w:rsid w:val="00B547DE"/>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2">
    <w:name w:val="List Table 6 Colorful - Accent 22"/>
    <w:basedOn w:val="a2"/>
    <w:uiPriority w:val="99"/>
    <w:rsid w:val="00B547DE"/>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
    <w:name w:val="List Table 6 Colorful - Accent 32"/>
    <w:basedOn w:val="a2"/>
    <w:uiPriority w:val="99"/>
    <w:rsid w:val="00B547DE"/>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
    <w:name w:val="List Table 6 Colorful - Accent 42"/>
    <w:basedOn w:val="a2"/>
    <w:uiPriority w:val="99"/>
    <w:rsid w:val="00B547DE"/>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
    <w:name w:val="List Table 6 Colorful - Accent 52"/>
    <w:basedOn w:val="a2"/>
    <w:uiPriority w:val="99"/>
    <w:rsid w:val="00B547DE"/>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2">
    <w:name w:val="List Table 6 Colorful - Accent 62"/>
    <w:basedOn w:val="a2"/>
    <w:uiPriority w:val="99"/>
    <w:rsid w:val="00B547DE"/>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20">
    <w:name w:val="Список-таблица 7 цветная2"/>
    <w:basedOn w:val="a2"/>
    <w:next w:val="-70"/>
    <w:uiPriority w:val="99"/>
    <w:rsid w:val="00B547DE"/>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2"/>
    <w:uiPriority w:val="99"/>
    <w:rsid w:val="00B547DE"/>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2">
    <w:name w:val="List Table 7 Colorful - Accent 22"/>
    <w:basedOn w:val="a2"/>
    <w:uiPriority w:val="99"/>
    <w:rsid w:val="00B547DE"/>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
    <w:name w:val="List Table 7 Colorful - Accent 32"/>
    <w:basedOn w:val="a2"/>
    <w:uiPriority w:val="99"/>
    <w:rsid w:val="00B547DE"/>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
    <w:name w:val="List Table 7 Colorful - Accent 42"/>
    <w:basedOn w:val="a2"/>
    <w:uiPriority w:val="99"/>
    <w:rsid w:val="00B547DE"/>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
    <w:name w:val="List Table 7 Colorful - Accent 52"/>
    <w:basedOn w:val="a2"/>
    <w:uiPriority w:val="99"/>
    <w:rsid w:val="00B547DE"/>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2">
    <w:name w:val="List Table 7 Colorful - Accent 62"/>
    <w:basedOn w:val="a2"/>
    <w:uiPriority w:val="99"/>
    <w:rsid w:val="00B547DE"/>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20">
    <w:name w:val="Lined - Accent2"/>
    <w:basedOn w:val="a2"/>
    <w:uiPriority w:val="99"/>
    <w:rsid w:val="00B547D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2"/>
    <w:uiPriority w:val="99"/>
    <w:rsid w:val="00B547D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2">
    <w:name w:val="Lined - Accent 22"/>
    <w:basedOn w:val="a2"/>
    <w:uiPriority w:val="99"/>
    <w:rsid w:val="00B547D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2">
    <w:name w:val="Lined - Accent 32"/>
    <w:basedOn w:val="a2"/>
    <w:uiPriority w:val="99"/>
    <w:rsid w:val="00B547D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2">
    <w:name w:val="Lined - Accent 42"/>
    <w:basedOn w:val="a2"/>
    <w:uiPriority w:val="99"/>
    <w:rsid w:val="00B547D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2">
    <w:name w:val="Lined - Accent 52"/>
    <w:basedOn w:val="a2"/>
    <w:uiPriority w:val="99"/>
    <w:rsid w:val="00B547D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2">
    <w:name w:val="Lined - Accent 62"/>
    <w:basedOn w:val="a2"/>
    <w:uiPriority w:val="99"/>
    <w:rsid w:val="00B547D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20">
    <w:name w:val="Bordered &amp; Lined - Accent2"/>
    <w:basedOn w:val="a2"/>
    <w:uiPriority w:val="99"/>
    <w:rsid w:val="00B547DE"/>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2"/>
    <w:uiPriority w:val="99"/>
    <w:rsid w:val="00B547DE"/>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2">
    <w:name w:val="Bordered &amp; Lined - Accent 22"/>
    <w:basedOn w:val="a2"/>
    <w:uiPriority w:val="99"/>
    <w:rsid w:val="00B547DE"/>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2">
    <w:name w:val="Bordered &amp; Lined - Accent 32"/>
    <w:basedOn w:val="a2"/>
    <w:uiPriority w:val="99"/>
    <w:rsid w:val="00B547DE"/>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2">
    <w:name w:val="Bordered &amp; Lined - Accent 42"/>
    <w:basedOn w:val="a2"/>
    <w:uiPriority w:val="99"/>
    <w:rsid w:val="00B547DE"/>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2">
    <w:name w:val="Bordered &amp; Lined - Accent 52"/>
    <w:basedOn w:val="a2"/>
    <w:uiPriority w:val="99"/>
    <w:rsid w:val="00B547DE"/>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2">
    <w:name w:val="Bordered &amp; Lined - Accent 62"/>
    <w:basedOn w:val="a2"/>
    <w:uiPriority w:val="99"/>
    <w:rsid w:val="00B547DE"/>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2">
    <w:name w:val="Bordered2"/>
    <w:basedOn w:val="a2"/>
    <w:uiPriority w:val="99"/>
    <w:rsid w:val="00B547DE"/>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2"/>
    <w:uiPriority w:val="99"/>
    <w:rsid w:val="00B547DE"/>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2">
    <w:name w:val="Bordered - Accent 22"/>
    <w:basedOn w:val="a2"/>
    <w:uiPriority w:val="99"/>
    <w:rsid w:val="00B547DE"/>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2"/>
    <w:uiPriority w:val="99"/>
    <w:rsid w:val="00B547DE"/>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2"/>
    <w:uiPriority w:val="99"/>
    <w:rsid w:val="00B547DE"/>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2"/>
    <w:uiPriority w:val="99"/>
    <w:rsid w:val="00B547DE"/>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2">
    <w:name w:val="Bordered - Accent 62"/>
    <w:basedOn w:val="a2"/>
    <w:uiPriority w:val="99"/>
    <w:rsid w:val="00B547DE"/>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340">
    <w:name w:val="Сетка таблицы34"/>
    <w:basedOn w:val="a2"/>
    <w:next w:val="af2"/>
    <w:uiPriority w:val="39"/>
    <w:rsid w:val="00B547DE"/>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2"/>
    <w:next w:val="af2"/>
    <w:uiPriority w:val="39"/>
    <w:rsid w:val="00B54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0">
    <w:name w:val="Обычный (веб)1"/>
    <w:uiPriority w:val="99"/>
    <w:semiHidden/>
    <w:unhideWhenUsed/>
    <w:rsid w:val="00B547DE"/>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3DF7AAE29AE5397864BCF082DAB03E6DFB88C30B3F75070989BDC406F1Ft8F" TargetMode="External"/><Relationship Id="rId18" Type="http://schemas.openxmlformats.org/officeDocument/2006/relationships/hyperlink" Target="consultantplus://offline/ref%3D07A35A16E17314EE65EF163790AA37476B981D5B90582DF51D6E34F1B66FEA672C0EAF098D94S96EK" TargetMode="External"/><Relationship Id="rId26" Type="http://schemas.openxmlformats.org/officeDocument/2006/relationships/hyperlink" Target="consultantplus://offline/ref=B3DF7AAE29AE5397864BD1053BC75CE3D9B7DA34BDF85820C5C4871D38F1513D1Bt8F" TargetMode="External"/><Relationship Id="rId3" Type="http://schemas.openxmlformats.org/officeDocument/2006/relationships/styles" Target="styles.xml"/><Relationship Id="rId21" Type="http://schemas.openxmlformats.org/officeDocument/2006/relationships/hyperlink" Target="http://www.gu.nnov.ru/" TargetMode="External"/><Relationship Id="rId7" Type="http://schemas.openxmlformats.org/officeDocument/2006/relationships/endnotes" Target="endnotes.xml"/><Relationship Id="rId12" Type="http://schemas.openxmlformats.org/officeDocument/2006/relationships/hyperlink" Target="consultantplus://offline/ref=B3DF7AAE29AE5397864BD1053BC75CE3D9B7DA34BDF75B24C4C4871D38F1513D1Bt8F" TargetMode="External"/><Relationship Id="rId17" Type="http://schemas.openxmlformats.org/officeDocument/2006/relationships/hyperlink" Target="consultantplus://offline/ref=0B7465D2F26BE68FE655F06241034E0784219342D019C01A70540FB06BE6D2A2CD4CB51814CF4E6DCA322775D2900A4E900BD5927F812E01FD35026CRFTEN" TargetMode="External"/><Relationship Id="rId25" Type="http://schemas.openxmlformats.org/officeDocument/2006/relationships/hyperlink" Target="consultantplus://offline/ref=B3DF7AAE29AE5397864BD1053BC75CE3D9B7DA34BDF75B26C3C4871D38F1513D1Bt8F" TargetMode="External"/><Relationship Id="rId2" Type="http://schemas.openxmlformats.org/officeDocument/2006/relationships/numbering" Target="numbering.xml"/><Relationship Id="rId16" Type="http://schemas.openxmlformats.org/officeDocument/2006/relationships/hyperlink" Target="consultantplus://offline/ref=B3DF7AAE29AE5397864BCF082DAB03E6DFB98339B9F85070989BDC406F1Ft8F" TargetMode="External"/><Relationship Id="rId20" Type="http://schemas.openxmlformats.org/officeDocument/2006/relationships/hyperlink" Target="http://www.bus.gov.ru/" TargetMode="External"/><Relationship Id="rId29" Type="http://schemas.openxmlformats.org/officeDocument/2006/relationships/hyperlink" Target="consultantplus://offline/ref=802EF1183216F1136BD92C59ECC7880705033DCA195D78736C2191D4798AE99DNFB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3DF7AAE29AE5397864BD1053BC75CE3D9B7DA34BDFD5F22CDC4871D38F1513DB8C87F653C464ADF2BD1D114t0F" TargetMode="External"/><Relationship Id="rId24" Type="http://schemas.openxmlformats.org/officeDocument/2006/relationships/hyperlink" Target="consultantplus://offline/ref%3DC4C2C7D44390BF0DDB76A8E0DE48815F772E35B5E68C2FAFFD138CD042B1D0355A4E6FBA02456A6828DA656036A5BD11BC39330CBD46FD8F41b6G" TargetMode="External"/><Relationship Id="rId5" Type="http://schemas.openxmlformats.org/officeDocument/2006/relationships/webSettings" Target="webSettings.xml"/><Relationship Id="rId15" Type="http://schemas.openxmlformats.org/officeDocument/2006/relationships/hyperlink" Target="consultantplus://offline/ref=B3DF7AAE29AE5397864BD1053BC75CE3D9B7DA34BDF75825C5C4871D38F1513DB8C87F653C464ADF2BD1D814t5F" TargetMode="External"/><Relationship Id="rId23" Type="http://schemas.openxmlformats.org/officeDocument/2006/relationships/hyperlink" Target="consultantplus://offline/ref%3D4A7699D6E2130842095B5F1BB393D4FF7A0B22E8EA5C38DB0707A58ECD158871DFE80B17A650BC9DD20C5EPCO6L" TargetMode="External"/><Relationship Id="rId28" Type="http://schemas.openxmlformats.org/officeDocument/2006/relationships/hyperlink" Target="consultantplus://offline/ref=802EF1183216F1136BD92C59ECC7880705033DCA195D78736C2191D4798AE99DNFBAM" TargetMode="External"/><Relationship Id="rId10" Type="http://schemas.openxmlformats.org/officeDocument/2006/relationships/hyperlink" Target="consultantplus://offline/ref=B3DF7AAE29AE5397864BCF082DAB03E6DFB88C30B3F75070989BDC406F1Ft8F" TargetMode="External"/><Relationship Id="rId19" Type="http://schemas.openxmlformats.org/officeDocument/2006/relationships/hyperlink" Target="http://www.gu.nnov.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1643D3A73BA5C187BB7BEE6412FFD54181862F1E543CBAAB34ACF460EF9817DD861323E36C37ED1D495A254A453z3I" TargetMode="External"/><Relationship Id="rId14" Type="http://schemas.openxmlformats.org/officeDocument/2006/relationships/hyperlink" Target="consultantplus://offline/ref=B3DF7AAE29AE5397864BD1053BC75CE3D9B7DA34BDF85327C1C4871D38F1513DB8C87F653C464ADF2BD1D114tAF" TargetMode="External"/><Relationship Id="rId22" Type="http://schemas.openxmlformats.org/officeDocument/2006/relationships/hyperlink" Target="http://www.bus.gov.ru/" TargetMode="External"/><Relationship Id="rId27" Type="http://schemas.openxmlformats.org/officeDocument/2006/relationships/hyperlink" Target="consultantplus://offline/ref=802EF1183216F1136BD92C59ECC7880705033DCA195F7B75612191D4798AE99DNFBA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38C16-39C9-4ACE-A89F-61581EB1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112</Pages>
  <Words>32253</Words>
  <Characters>183843</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1</cp:lastModifiedBy>
  <cp:revision>83</cp:revision>
  <cp:lastPrinted>2026-05-26T12:31:00Z</cp:lastPrinted>
  <dcterms:created xsi:type="dcterms:W3CDTF">2026-04-28T12:54:00Z</dcterms:created>
  <dcterms:modified xsi:type="dcterms:W3CDTF">2026-05-26T12:31:00Z</dcterms:modified>
</cp:coreProperties>
</file>